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30" w:rsidRPr="00EF0EEC" w:rsidRDefault="00346230" w:rsidP="00346230">
      <w:pPr>
        <w:pBdr>
          <w:bottom w:val="single" w:sz="6" w:space="1" w:color="auto"/>
        </w:pBdr>
        <w:jc w:val="lowKashida"/>
        <w:rPr>
          <w:rFonts w:ascii="Arial" w:eastAsia="Times New Roman" w:hAnsi="Arial" w:cs="B Nazanin"/>
          <w:vanish/>
          <w:sz w:val="28"/>
          <w:szCs w:val="28"/>
        </w:rPr>
      </w:pPr>
      <w:r w:rsidRPr="00EF0EEC">
        <w:rPr>
          <w:rFonts w:ascii="Arial" w:eastAsia="Times New Roman" w:hAnsi="Arial" w:cs="B Nazanin"/>
          <w:vanish/>
          <w:sz w:val="28"/>
          <w:szCs w:val="28"/>
        </w:rPr>
        <w:t>Top of Form</w:t>
      </w:r>
    </w:p>
    <w:p w:rsidR="00346230" w:rsidRPr="00EF0EEC" w:rsidRDefault="00346230" w:rsidP="00346230">
      <w:pPr>
        <w:pBdr>
          <w:top w:val="single" w:sz="6" w:space="1" w:color="auto"/>
        </w:pBdr>
        <w:jc w:val="lowKashida"/>
        <w:rPr>
          <w:rFonts w:ascii="Arial" w:eastAsia="Times New Roman" w:hAnsi="Arial" w:cs="B Nazanin"/>
          <w:vanish/>
          <w:sz w:val="28"/>
          <w:szCs w:val="28"/>
        </w:rPr>
      </w:pPr>
      <w:r w:rsidRPr="00EF0EEC">
        <w:rPr>
          <w:rFonts w:ascii="Arial" w:eastAsia="Times New Roman" w:hAnsi="Arial" w:cs="B Nazanin"/>
          <w:vanish/>
          <w:sz w:val="28"/>
          <w:szCs w:val="28"/>
        </w:rPr>
        <w:t>Bottom of Form</w:t>
      </w:r>
    </w:p>
    <w:p w:rsidR="00346230" w:rsidRPr="00EF0EEC" w:rsidRDefault="00346230" w:rsidP="00346230">
      <w:pPr>
        <w:pBdr>
          <w:bottom w:val="single" w:sz="6" w:space="1" w:color="auto"/>
        </w:pBdr>
        <w:jc w:val="lowKashida"/>
        <w:rPr>
          <w:rFonts w:ascii="Arial" w:eastAsia="Times New Roman" w:hAnsi="Arial" w:cs="B Nazanin"/>
          <w:vanish/>
          <w:sz w:val="28"/>
          <w:szCs w:val="28"/>
        </w:rPr>
      </w:pPr>
      <w:r w:rsidRPr="00EF0EEC">
        <w:rPr>
          <w:rFonts w:ascii="Arial" w:eastAsia="Times New Roman" w:hAnsi="Arial" w:cs="B Nazanin"/>
          <w:vanish/>
          <w:sz w:val="28"/>
          <w:szCs w:val="28"/>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1"/>
      </w:tblGrid>
      <w:tr w:rsidR="00346230" w:rsidRPr="00EF0EEC" w:rsidTr="00346230">
        <w:trPr>
          <w:tblCellSpacing w:w="15"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931"/>
            </w:tblGrid>
            <w:tr w:rsidR="00346230" w:rsidRPr="00EF0EEC" w:rsidTr="0034623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8925"/>
                  </w:tblGrid>
                  <w:tr w:rsidR="00346230" w:rsidRPr="00EF0EEC" w:rsidTr="006E2CFD">
                    <w:trPr>
                      <w:tblCellSpacing w:w="0" w:type="dxa"/>
                    </w:trPr>
                    <w:tc>
                      <w:tcPr>
                        <w:tcW w:w="0" w:type="auto"/>
                        <w:vAlign w:val="center"/>
                        <w:hideMark/>
                      </w:tcPr>
                      <w:p w:rsidR="00346230" w:rsidRPr="00EF0EEC" w:rsidRDefault="00346230" w:rsidP="00346230">
                        <w:pPr>
                          <w:jc w:val="lowKashida"/>
                          <w:rPr>
                            <w:rFonts w:ascii="Times New Roman" w:eastAsia="Times New Roman" w:hAnsi="Times New Roman" w:cs="B Nazanin"/>
                            <w:sz w:val="44"/>
                            <w:szCs w:val="44"/>
                          </w:rPr>
                        </w:pPr>
                      </w:p>
                    </w:tc>
                    <w:tc>
                      <w:tcPr>
                        <w:tcW w:w="8925" w:type="dxa"/>
                        <w:vAlign w:val="center"/>
                        <w:hideMark/>
                      </w:tcPr>
                      <w:p w:rsidR="00346230" w:rsidRPr="00EF0EEC" w:rsidRDefault="00346230" w:rsidP="00CA7E16">
                        <w:pPr>
                          <w:jc w:val="lowKashida"/>
                          <w:rPr>
                            <w:rFonts w:ascii="Times New Roman" w:eastAsia="Times New Roman" w:hAnsi="Times New Roman" w:cs="B Nazanin"/>
                            <w:sz w:val="44"/>
                            <w:szCs w:val="44"/>
                          </w:rPr>
                        </w:pPr>
                        <w:bookmarkStart w:id="0" w:name="_GoBack"/>
                        <w:r w:rsidRPr="00EF0EEC">
                          <w:rPr>
                            <w:rFonts w:ascii="Times New Roman" w:eastAsia="Times New Roman" w:hAnsi="Times New Roman" w:cs="B Nazanin"/>
                            <w:sz w:val="44"/>
                            <w:szCs w:val="44"/>
                            <w:rtl/>
                          </w:rPr>
                          <w:t>قانون تشكيلات، وظايف</w:t>
                        </w:r>
                        <w:r w:rsidR="00CA7E16">
                          <w:rPr>
                            <w:rFonts w:ascii="Times New Roman" w:eastAsia="Times New Roman" w:hAnsi="Times New Roman" w:cs="B Nazanin"/>
                            <w:sz w:val="44"/>
                            <w:szCs w:val="44"/>
                            <w:rtl/>
                          </w:rPr>
                          <w:t xml:space="preserve"> و انتخابات شوراهاي اسلامي كشو</w:t>
                        </w:r>
                        <w:r w:rsidR="00CA7E16">
                          <w:rPr>
                            <w:rFonts w:ascii="Times New Roman" w:eastAsia="Times New Roman" w:hAnsi="Times New Roman" w:cs="B Nazanin" w:hint="cs"/>
                            <w:sz w:val="44"/>
                            <w:szCs w:val="44"/>
                            <w:rtl/>
                          </w:rPr>
                          <w:t>ر</w:t>
                        </w:r>
                        <w:r w:rsidRPr="00EF0EEC">
                          <w:rPr>
                            <w:rFonts w:ascii="Times New Roman" w:eastAsia="Times New Roman" w:hAnsi="Times New Roman" w:cs="B Nazanin"/>
                            <w:sz w:val="44"/>
                            <w:szCs w:val="44"/>
                            <w:rtl/>
                          </w:rPr>
                          <w:t xml:space="preserve"> </w:t>
                        </w:r>
                      </w:p>
                      <w:p w:rsidR="00346230" w:rsidRPr="00EF0EEC" w:rsidRDefault="00346230" w:rsidP="00346230">
                        <w:pPr>
                          <w:jc w:val="lowKashida"/>
                          <w:rPr>
                            <w:rFonts w:ascii="Tahoma" w:eastAsia="Times New Roman" w:hAnsi="Tahoma" w:cs="B Nazanin"/>
                            <w:sz w:val="36"/>
                            <w:szCs w:val="36"/>
                          </w:rPr>
                        </w:pPr>
                      </w:p>
                      <w:p w:rsidR="00346230" w:rsidRPr="00EF0EEC" w:rsidRDefault="006E2CFD" w:rsidP="00346230">
                        <w:pPr>
                          <w:numPr>
                            <w:ilvl w:val="0"/>
                            <w:numId w:val="1"/>
                          </w:numPr>
                          <w:spacing w:before="100" w:beforeAutospacing="1"/>
                          <w:jc w:val="left"/>
                          <w:rPr>
                            <w:rFonts w:ascii="Tahoma" w:eastAsia="Times New Roman" w:hAnsi="Tahoma" w:cs="B Nazanin"/>
                            <w:sz w:val="36"/>
                            <w:szCs w:val="36"/>
                          </w:rPr>
                        </w:pPr>
                        <w:hyperlink r:id="rId6" w:anchor="1" w:history="1">
                          <w:r w:rsidR="00346230" w:rsidRPr="00EF0EEC">
                            <w:rPr>
                              <w:rFonts w:ascii="Tahoma" w:eastAsia="Times New Roman" w:hAnsi="Tahoma" w:cs="B Nazanin"/>
                              <w:color w:val="0000FF"/>
                              <w:sz w:val="36"/>
                              <w:szCs w:val="40"/>
                              <w:rtl/>
                            </w:rPr>
                            <w:t>فصل اول ـ تشكيــلات</w:t>
                          </w:r>
                        </w:hyperlink>
                      </w:p>
                      <w:p w:rsidR="00346230" w:rsidRPr="00EF0EEC" w:rsidRDefault="006E2CFD" w:rsidP="00346230">
                        <w:pPr>
                          <w:numPr>
                            <w:ilvl w:val="0"/>
                            <w:numId w:val="1"/>
                          </w:numPr>
                          <w:spacing w:before="100" w:beforeAutospacing="1"/>
                          <w:jc w:val="left"/>
                          <w:rPr>
                            <w:rFonts w:ascii="Tahoma" w:eastAsia="Times New Roman" w:hAnsi="Tahoma" w:cs="B Nazanin"/>
                            <w:sz w:val="36"/>
                            <w:szCs w:val="36"/>
                          </w:rPr>
                        </w:pPr>
                        <w:hyperlink r:id="rId7" w:anchor="2" w:history="1">
                          <w:r w:rsidR="00346230" w:rsidRPr="00EF0EEC">
                            <w:rPr>
                              <w:rFonts w:ascii="Tahoma" w:eastAsia="Times New Roman" w:hAnsi="Tahoma" w:cs="B Nazanin"/>
                              <w:color w:val="0000FF"/>
                              <w:sz w:val="36"/>
                              <w:szCs w:val="40"/>
                              <w:rtl/>
                            </w:rPr>
                            <w:t>فصـل دوم ـ انتخابـات</w:t>
                          </w:r>
                        </w:hyperlink>
                        <w:r w:rsidR="00346230" w:rsidRPr="00EF0EEC">
                          <w:rPr>
                            <w:rFonts w:ascii="Tahoma" w:eastAsia="Times New Roman" w:hAnsi="Tahoma" w:cs="B Nazanin"/>
                            <w:sz w:val="36"/>
                            <w:szCs w:val="36"/>
                          </w:rPr>
                          <w:br/>
                          <w:t xml:space="preserve">                    </w:t>
                        </w:r>
                        <w:hyperlink r:id="rId8" w:anchor="2" w:history="1">
                          <w:r w:rsidR="00346230" w:rsidRPr="00EF0EEC">
                            <w:rPr>
                              <w:rFonts w:ascii="Tahoma" w:eastAsia="Times New Roman" w:hAnsi="Tahoma" w:cs="B Nazanin"/>
                              <w:color w:val="0000FF"/>
                              <w:sz w:val="36"/>
                              <w:szCs w:val="40"/>
                              <w:rtl/>
                            </w:rPr>
                            <w:t>الف ـ كيفيت انتخابات</w:t>
                          </w:r>
                        </w:hyperlink>
                        <w:r w:rsidR="00346230" w:rsidRPr="00EF0EEC">
                          <w:rPr>
                            <w:rFonts w:ascii="Tahoma" w:eastAsia="Times New Roman" w:hAnsi="Tahoma" w:cs="B Nazanin"/>
                            <w:sz w:val="36"/>
                            <w:szCs w:val="36"/>
                          </w:rPr>
                          <w:br/>
                          <w:t xml:space="preserve">                    </w:t>
                        </w:r>
                        <w:hyperlink r:id="rId9" w:anchor="3" w:history="1">
                          <w:r w:rsidR="00346230" w:rsidRPr="00EF0EEC">
                            <w:rPr>
                              <w:rFonts w:ascii="Tahoma" w:eastAsia="Times New Roman" w:hAnsi="Tahoma" w:cs="B Nazanin"/>
                              <w:color w:val="0000FF"/>
                              <w:sz w:val="36"/>
                              <w:szCs w:val="40"/>
                              <w:rtl/>
                            </w:rPr>
                            <w:t>ب ـ شرايط انتخاب كنندگان و انتخاب شوندگان</w:t>
                          </w:r>
                        </w:hyperlink>
                        <w:r w:rsidR="00346230" w:rsidRPr="00EF0EEC">
                          <w:rPr>
                            <w:rFonts w:ascii="Tahoma" w:eastAsia="Times New Roman" w:hAnsi="Tahoma" w:cs="B Nazanin"/>
                            <w:sz w:val="36"/>
                            <w:szCs w:val="36"/>
                          </w:rPr>
                          <w:br/>
                          <w:t xml:space="preserve">                    </w:t>
                        </w:r>
                        <w:hyperlink r:id="rId10" w:anchor="4" w:history="1">
                          <w:r w:rsidR="00346230" w:rsidRPr="00EF0EEC">
                            <w:rPr>
                              <w:rFonts w:ascii="Tahoma" w:eastAsia="Times New Roman" w:hAnsi="Tahoma" w:cs="B Nazanin"/>
                              <w:color w:val="0000FF"/>
                              <w:sz w:val="36"/>
                              <w:szCs w:val="40"/>
                              <w:rtl/>
                            </w:rPr>
                            <w:t>ج ـ هيأت اجرايي و وظايف آنها</w:t>
                          </w:r>
                        </w:hyperlink>
                        <w:r w:rsidR="00346230" w:rsidRPr="00EF0EEC">
                          <w:rPr>
                            <w:rFonts w:ascii="Tahoma" w:eastAsia="Times New Roman" w:hAnsi="Tahoma" w:cs="B Nazanin"/>
                            <w:sz w:val="36"/>
                            <w:szCs w:val="36"/>
                          </w:rPr>
                          <w:br/>
                          <w:t xml:space="preserve">                    </w:t>
                        </w:r>
                        <w:hyperlink r:id="rId11" w:anchor="5" w:history="1">
                          <w:r w:rsidR="00346230" w:rsidRPr="00EF0EEC">
                            <w:rPr>
                              <w:rFonts w:ascii="Tahoma" w:eastAsia="Times New Roman" w:hAnsi="Tahoma" w:cs="B Nazanin"/>
                              <w:color w:val="0000FF"/>
                              <w:sz w:val="36"/>
                              <w:szCs w:val="40"/>
                              <w:rtl/>
                            </w:rPr>
                            <w:t>د ـ هيأتهاي نظارت و وظايف آنها</w:t>
                          </w:r>
                        </w:hyperlink>
                        <w:r w:rsidR="00346230" w:rsidRPr="00EF0EEC">
                          <w:rPr>
                            <w:rFonts w:ascii="Tahoma" w:eastAsia="Times New Roman" w:hAnsi="Tahoma" w:cs="B Nazanin"/>
                            <w:sz w:val="36"/>
                            <w:szCs w:val="36"/>
                          </w:rPr>
                          <w:br/>
                          <w:t xml:space="preserve">                    </w:t>
                        </w:r>
                        <w:hyperlink r:id="rId12" w:anchor="6" w:history="1">
                          <w:r w:rsidR="00346230" w:rsidRPr="00EF0EEC">
                            <w:rPr>
                              <w:rFonts w:ascii="Tahoma" w:eastAsia="Times New Roman" w:hAnsi="Tahoma" w:cs="B Nazanin"/>
                              <w:color w:val="0000FF"/>
                              <w:sz w:val="36"/>
                              <w:szCs w:val="40"/>
                              <w:rtl/>
                            </w:rPr>
                            <w:t>هـ ـ تخلفات</w:t>
                          </w:r>
                        </w:hyperlink>
                      </w:p>
                      <w:p w:rsidR="00346230" w:rsidRPr="00EF0EEC" w:rsidRDefault="006E2CFD" w:rsidP="00346230">
                        <w:pPr>
                          <w:numPr>
                            <w:ilvl w:val="0"/>
                            <w:numId w:val="1"/>
                          </w:numPr>
                          <w:spacing w:before="100" w:beforeAutospacing="1"/>
                          <w:jc w:val="left"/>
                          <w:rPr>
                            <w:rFonts w:ascii="Tahoma" w:eastAsia="Times New Roman" w:hAnsi="Tahoma" w:cs="B Nazanin"/>
                            <w:sz w:val="36"/>
                            <w:szCs w:val="36"/>
                          </w:rPr>
                        </w:pPr>
                        <w:hyperlink r:id="rId13" w:anchor="7" w:history="1">
                          <w:r w:rsidR="00346230" w:rsidRPr="00EF0EEC">
                            <w:rPr>
                              <w:rFonts w:ascii="Tahoma" w:eastAsia="Times New Roman" w:hAnsi="Tahoma" w:cs="B Nazanin"/>
                              <w:color w:val="0000FF"/>
                              <w:sz w:val="36"/>
                              <w:szCs w:val="40"/>
                              <w:rtl/>
                            </w:rPr>
                            <w:t>فصـل سوم ـ وظايف شوراهـا</w:t>
                          </w:r>
                        </w:hyperlink>
                      </w:p>
                      <w:p w:rsidR="00346230" w:rsidRPr="00EF0EEC" w:rsidRDefault="006E2CFD" w:rsidP="00346230">
                        <w:pPr>
                          <w:numPr>
                            <w:ilvl w:val="0"/>
                            <w:numId w:val="1"/>
                          </w:numPr>
                          <w:spacing w:before="100" w:beforeAutospacing="1"/>
                          <w:jc w:val="left"/>
                          <w:rPr>
                            <w:rFonts w:ascii="Tahoma" w:eastAsia="Times New Roman" w:hAnsi="Tahoma" w:cs="B Nazanin"/>
                            <w:sz w:val="36"/>
                            <w:szCs w:val="36"/>
                          </w:rPr>
                        </w:pPr>
                        <w:hyperlink r:id="rId14" w:anchor="8" w:history="1">
                          <w:r w:rsidR="00346230" w:rsidRPr="00EF0EEC">
                            <w:rPr>
                              <w:rFonts w:ascii="Tahoma" w:eastAsia="Times New Roman" w:hAnsi="Tahoma" w:cs="B Nazanin"/>
                              <w:color w:val="0000FF"/>
                              <w:sz w:val="36"/>
                              <w:szCs w:val="40"/>
                              <w:rtl/>
                            </w:rPr>
                            <w:t>فصـل چهارم ـ ترتيب رسيدگي به تخلفـات</w:t>
                          </w:r>
                        </w:hyperlink>
                      </w:p>
                      <w:p w:rsidR="00346230" w:rsidRPr="00EF0EEC" w:rsidRDefault="006E2CFD" w:rsidP="00346230">
                        <w:pPr>
                          <w:numPr>
                            <w:ilvl w:val="0"/>
                            <w:numId w:val="1"/>
                          </w:numPr>
                          <w:spacing w:before="100" w:beforeAutospacing="1"/>
                          <w:jc w:val="left"/>
                          <w:rPr>
                            <w:rFonts w:ascii="Tahoma" w:eastAsia="Times New Roman" w:hAnsi="Tahoma" w:cs="B Nazanin"/>
                            <w:sz w:val="36"/>
                            <w:szCs w:val="36"/>
                          </w:rPr>
                        </w:pPr>
                        <w:hyperlink r:id="rId15" w:anchor="9" w:history="1">
                          <w:r w:rsidR="00346230" w:rsidRPr="00EF0EEC">
                            <w:rPr>
                              <w:rFonts w:ascii="Tahoma" w:eastAsia="Times New Roman" w:hAnsi="Tahoma" w:cs="B Nazanin"/>
                              <w:color w:val="0000FF"/>
                              <w:sz w:val="36"/>
                              <w:szCs w:val="40"/>
                              <w:rtl/>
                            </w:rPr>
                            <w:t>فصـل پنجـم ـ ساير مقـررات</w:t>
                          </w:r>
                        </w:hyperlink>
                        <w:bookmarkEnd w:id="0"/>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pict>
                            <v:rect id="_x0000_i1025"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p>
                      <w:p w:rsidR="00346230" w:rsidRPr="00EF0EEC" w:rsidRDefault="00346230" w:rsidP="00346230">
                        <w:pPr>
                          <w:jc w:val="lowKashida"/>
                          <w:rPr>
                            <w:rFonts w:ascii="Times New Roman" w:eastAsia="Times New Roman" w:hAnsi="Times New Roman" w:cs="B Nazanin"/>
                            <w:sz w:val="44"/>
                            <w:szCs w:val="44"/>
                          </w:rPr>
                        </w:pPr>
                        <w:bookmarkStart w:id="1" w:name="1"/>
                        <w:bookmarkEnd w:id="1"/>
                        <w:r w:rsidRPr="00EF0EEC">
                          <w:rPr>
                            <w:rFonts w:ascii="Tahoma" w:eastAsia="Times New Roman" w:hAnsi="Tahoma" w:cs="B Nazanin"/>
                            <w:b/>
                            <w:bCs/>
                            <w:color w:val="000080"/>
                            <w:sz w:val="44"/>
                            <w:szCs w:val="44"/>
                            <w:rtl/>
                          </w:rPr>
                          <w:t>فصل اول ـ تشكيــلات</w:t>
                        </w:r>
                        <w:r w:rsidRPr="00EF0EEC">
                          <w:rPr>
                            <w:rFonts w:ascii="Times New Roman" w:eastAsia="Times New Roman" w:hAnsi="Times New Roman" w:cs="B Nazanin"/>
                            <w:b/>
                            <w:bCs/>
                            <w:color w:val="000080"/>
                            <w:sz w:val="44"/>
                            <w:szCs w:val="44"/>
                            <w:rtl/>
                          </w:rPr>
                          <w:t xml:space="preserve"> </w:t>
                        </w:r>
                      </w:p>
                      <w:p w:rsidR="00346230" w:rsidRPr="00EF0EEC" w:rsidRDefault="00346230" w:rsidP="00346230">
                        <w:pPr>
                          <w:jc w:val="left"/>
                          <w:rPr>
                            <w:rFonts w:ascii="Times New Roman" w:eastAsia="Times New Roman" w:hAnsi="Times New Roman" w:cs="B Nazanin"/>
                            <w:sz w:val="44"/>
                            <w:szCs w:val="44"/>
                          </w:rPr>
                        </w:pP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 ( اصلاحي 5/5/1382 )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براي پيشبرد سريع برنامه هاي اجتماعي ، اقتصادي ، عمراني ، بهداشتي ، فرهنگي ، آموزشي و ساير امور رفاهي از طريق همكاري مردم با توجه به مقتضيات محلي اداره امور هر روستا ، بخش ، شهر ، شهرستان يا استان با نظارت شورايي به نام شوراي ده (روستا) ، بخش ، شهر ، شهرستان يا استان صورت ميگيرد و بمنظور جلوگيري از تبعيض و جلب همكاري در تهيه برنامه هاي عمراني و رفاهي استانها و نظارت بر اجراي هماهنگ آن ، شوراي عالي استانها مركب از نمايندگان شوراهاي استان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ماده 1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كليه مواد و تبصره ها و بندهاي قانون تشكيلات ، وظايف و انتخابات شوراهاي اسلامي كشور و انتخاب شهرداران مصوب </w:t>
                        </w:r>
                        <w:r w:rsidRPr="00EF0EEC">
                          <w:rPr>
                            <w:rFonts w:ascii="Tahoma" w:eastAsia="Times New Roman" w:hAnsi="Tahoma" w:cs="B Nazanin"/>
                            <w:sz w:val="36"/>
                            <w:szCs w:val="36"/>
                          </w:rPr>
                          <w:t>1/3/1375</w:t>
                        </w:r>
                        <w:r w:rsidRPr="00EF0EEC">
                          <w:rPr>
                            <w:rFonts w:ascii="Tahoma" w:eastAsia="Times New Roman" w:hAnsi="Tahoma" w:cs="B Nazanin"/>
                            <w:sz w:val="36"/>
                            <w:szCs w:val="36"/>
                            <w:rtl/>
                          </w:rPr>
                          <w:t xml:space="preserve"> ، كلمه ‹‹ شهرك ›› و موضوعات مربوط به آن حذف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2 ( اصلاحي 5/5/1382 )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مقصود از شورا در اين قانون و ساير قوانين معتبر درخصوص شوراهاي اسلامي كشوري شوراهاي روستا ، بخش ، شهر ، شهرستان ، استان و عالي استانها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3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دوره فعاليت شوراهاي روستا و شهر از تاريخ تشكيل چهارسال مي باشد كه از نهم ارديبهشت ماه ، سالروز فرمان تاريخي حضرت امام خميني (ره) مبني بر تشكيل شوراها شروع و در هشتم ارديبهشت ماه چهارسال بعد خاتمه مي يابد</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انتخابات شوراهاي روستا و شهر بايد به صورتي برگزار شود كه حداقل پانزده روز قبل از نهم ارديبهشت ماه اعضاي شوراها مشخص شده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 تعداد اعضاي شوراي اسلامي روستاهاي تا 1500 نفر جمعيت سه نفر و روستاهاي بيش از 1500 نفر جمعيت و بخش پنج نفر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5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هر بخش شوراي بخش با اكثريت نسبي از بين نمايندگان منتخب شوراهاي روستاهاي واقع در محدوده بخش تشكيل مي شود و در صورتي كه عضو معرفي شده از شوراي روستا به عضويت اصلي و علي البدل شوراي بخش انتخاب شود از عضويت شوراي روستا خارج نخواهد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 شوراي بخش پس از تشكيل حداقل سه چهارم شوراهاي روستاهاي تابع بخش تشكيل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از يك روستا بيش از يك نفر نبايد در شوراي بخش حضور داشته باشد و در صورتي كه تعداد روستاهاي بخش كمتر از پنج روستا باشد اعضاي شوراي بخش از ميان مجموع اعضاي شوراهاي روستاها انتخاب خواهند شد و نهايت حداقل بايد از هر روستا يك نفر انتخاب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 ( اصلاحي 5/5/1382 )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تعداد اعضاي اصلي و علي البدل شوراي شهر به </w:t>
                        </w:r>
                        <w:r w:rsidRPr="00EF0EEC">
                          <w:rPr>
                            <w:rFonts w:ascii="Tahoma" w:eastAsia="Times New Roman" w:hAnsi="Tahoma" w:cs="B Nazanin"/>
                            <w:sz w:val="36"/>
                            <w:szCs w:val="36"/>
                            <w:rtl/>
                          </w:rPr>
                          <w:lastRenderedPageBreak/>
                          <w:t>شرح زير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تا بيست هزار نفر جمعيت ، پنج نفر عضو اصلي و دو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از بيست هزار نفر تا پنجاه هزار نفر جمعيت ، هفت نفر عضو اصلي و سه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از پنجاه هزار نفر تا يكصد هزار نفر جمعيت ، نه نفر عضو اصلي و چهار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از يكصد هزار نفر تا دويست هزار نفر جمعيت ، يازده نفر عضو اصلي و پنج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شهرهاي از دويست هزار نفر تا پانصد هزار نفر جمعيت ، سيزده نفر عضو اصلي و شش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و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از پانصد هزار نفر تا يك ميليون نفر جمعيت ، پانزده نفر عضو اصلي و هفت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ز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بيشتر از يك ميليون نفر تا دو ميليون نفر جمعيت ، بيست و يك نفر عضو اصلي و هشت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ح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شهرهاي بيش از دو ميليون نفر جمعيت ، بيست و پنج نفر عضو اصلي و ده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ط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شهر تهران سي و يك نفر عضو اصلي و دوازده نفر عضو علي البدل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ملاك تشخيص جمعيت هر شهر و روستا ، آخرين سرشماري عمومي نفوس و مسكن با اعلام رسمي مركز آمار ايران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 استعفا ، فوت يا سلب عضويت هر يك از اعضاي شوراي روستا ، بخش و شهر ، عضو علي البدل به ترتيب آرا جايگزين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9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يك يا چند روستا به شهر تبديل شود ، شوراي شهر از ميان اعضاي شوراهاي آن روستاها به ترتيب آرا در انتخابات و به </w:t>
                        </w:r>
                        <w:r w:rsidRPr="00EF0EEC">
                          <w:rPr>
                            <w:rFonts w:ascii="Tahoma" w:eastAsia="Times New Roman" w:hAnsi="Tahoma" w:cs="B Nazanin"/>
                            <w:sz w:val="36"/>
                            <w:szCs w:val="36"/>
                            <w:rtl/>
                          </w:rPr>
                          <w:lastRenderedPageBreak/>
                          <w:t>نسبت جمعيت روستاها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شهرهاي جديدالتأسيس ( به تشخيص وزارت كشور</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انتخابات شوراي شهر براي بقيه دوره چهارساله برگزار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10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نمايندگان مجلس شوراي اسلامي ، استانداران ، فرمانداران ، بخشداران ، دهياران و مديران كل و رؤساي ادارات مي توانند در جلسات شوراي اسلامي حوزه مسئوليت خود بدون حق رأي شركت كنند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شوراها در صورت ضرورت و بنا به دعويت دهيار ، بخشدار و فرماندار ذي ربط موظف به تشكيل جلسه فوق العاده مي باشند . اين دعوت بايد كتبي و با تعيين وقت قبلي و ذكر دستورجلسه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10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شهرستان از نمايندگان شوراهاي شهرها و بخشهاي واقع در محدوده آن شهرستان كه در مرحله اول با رأي اكثريت مطلق و در صورت عدم احراز در مرحله دوم با رأي اكثريت نسبي هر يك از شوراهاي مزبور انتخاب و معرفي شده اند ، تشكيل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در شوراي شهرستان ، از شوراي هر بخش يك نفر و از شوراي هر يك از شهرهاي تا پانصد هزار نفر جمعيت يك نفر و بيش از پانصدهزار نفر جمعيت دو نفر و شهر تهران سه نفر عضويت خواهند داشت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تعداد اعضاي شوراي شهرستان حداقل پنج نفر مي باشد . چنانچه تعداد شهرها و بخشهاي يك شهرستان كمتر از پنج باشد ، كسري تعداد اعضاي شوراي شهرستان تا پنج نفر به نسبت جمعيت هر بخش يا شهر ، از شوراي بخش يا شهر مربوط تأمين ميشود . در هر صورت هر بخش يا شهر نبايد بيش از دو نفر نماينده در شوراي شهرستان داشته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3- شوراي شهرستان حداكثر ظرف يك ماه پس از تشكيل دو سوم شوراهاي شهرها و بخشهاي واقع در محدوده آن شهرستان به دعوت فرماندار تشكيل ميشود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11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استان از نمايندگان منتخب شوراهاي شهرستانهاي تابعه كه در مرحله اول با رأي اكثريت مطلق و در صورت عدم احراز ، در مرحله دوم با اكثريت نسبي از بين اعضاي شوراي شهرستان انتخاب و معرفي </w:t>
                        </w:r>
                        <w:r w:rsidRPr="00EF0EEC">
                          <w:rPr>
                            <w:rFonts w:ascii="Tahoma" w:eastAsia="Times New Roman" w:hAnsi="Tahoma" w:cs="B Nazanin"/>
                            <w:sz w:val="36"/>
                            <w:szCs w:val="36"/>
                            <w:rtl/>
                          </w:rPr>
                          <w:lastRenderedPageBreak/>
                          <w:t>شده اند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تعداد اعضاي شوراي استان حداقل پنج نفر است</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چنانچه يك استان كمتر از پنج شهرستان داشته باشد كسري تعداد اعضاي شوراي استان تا پنج نفر به نسبت جمعيت از شوراهاي شهرستانهاي ذيربط تأمين مي شود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در هر صورت هر شهرستان نبايد بيش از دو نماينده در شوراي استان داشته باشد و در صورتي كه استان فقط يك شهرستان داشته باشد ، اعضاي شوراي استان همان اعضاي شوراي شهرستان خواهند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استان حداكثر يك ماه پس از تشكيل دو سوم شوراهاي شهرستانهاي واقع در محدوده آن استان به دعوت استاندار تشكيل ميشود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12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روستا ، بخش ، شهر ، شهرستان و استان در واحدهايي از تقسيمات كشوري تشكيل مي شود كه طبق قوانين و مقررات مربوط ، به نام ده (روستا) ، بخش ، شهر ، شهرستان و استان شناخته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13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 دعوت شوراي بخش از بخشدار ، شوراي شهر مركز شهرستان يا شوراي شهرستان از بخشدار يا فرماندار ، شوراي استان از استاندار ، يا ساير مسئولين اجرايي سطوح فوق الذكر ، مقامات مذكور در جلسات شورا شركت خواهند نمود . اين دعوت بايد كتبي و با تعيين وقت و ذكر دستور جلسه باشد</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14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عالي استانها ، از نمايندگان منتخب شوراهاي استانها كه در مرحله اول با رأي اكثريت مطلق و در صورت عدم احراز ، در مرحله دوم با اكثريت نسبي انتخاب و معرفي مي شوند ، تشكيل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از استانهاي تا دو ميليون نفر جمعيت ، دو نماينده و از استانهاي داراي بيش از دو ميليون نفر جمعيت ، سه نماينده و از استان تهران چهار نماينده در شوراي عالي استانها عضويت دارند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حداكثر يك ماه پس از تشكيل دو سوم شوراهاي </w:t>
                        </w:r>
                        <w:r w:rsidRPr="00EF0EEC">
                          <w:rPr>
                            <w:rFonts w:ascii="Tahoma" w:eastAsia="Times New Roman" w:hAnsi="Tahoma" w:cs="B Nazanin"/>
                            <w:sz w:val="36"/>
                            <w:szCs w:val="36"/>
                            <w:rtl/>
                          </w:rPr>
                          <w:lastRenderedPageBreak/>
                          <w:t>استانها ، شوراي عالي استانها به دعوت وزير كشور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3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عالي استانها با درخواست وزير كشور موظف به تشكيل جلسه فوق العاده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4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وزيران ، رؤساي مؤسسات و سازمانهاي دولتي و نهادهاي عمومي غيردولتي با درخواست شوراي عالي استانها كه بايد به صورت كتبي و با تعيين وقت قبلي و ذكر دستورجلسه باشد ، در جلسات آن شركت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14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عضويت در كليه شوراهاي موضوع اين قانون افتخاري است و شغل محسوب نمي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 فرد مي تواند فقط عضو يك شوراي روستا يا شهر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پذيرش استعفاي هر يك از اعضاي شورا منوط به تصويب شورا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3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نامزدشدن اعضاي شوراهاي اسلامي روستا و شهر در انتخابات مجلس شوراي اسلامي منوط به پذيرش استعفاي آنها از سوي شورا در مهلت مقرر قانوني ميباشد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15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جلسات شوراها علني و با حضور دوسوم اعضاي اصلي رسميت مي يابد و تصميمات با اكثريت مطلق آراي حاضرين معتبر است و تشكيل جلسات غيرعلني منوط به تصويب دوسوم اعضاي حاضر در جلسه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16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اولين جلسه شوراهاي موضوع اين قانون به دعوت مسئولين واحدهاي تقسيمات كشوري مربوط و با هيأت رئيسه سني تشكيل ميشود تا هيأت رئيسه شورا شامل يك رئيس و يك نايب رئيس وحداقل يك منشي انتخاب شوند</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16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 استعفا ، فوت يا سلب عضويت هر يك از اعضاي شوراهاي شهرستان ، استان و عالي استانها ، عضو جديد حداكثر ظرف مدت يك ماه بايد جايگزين شود</w:t>
                        </w:r>
                        <w:r w:rsidRPr="00EF0EEC">
                          <w:rPr>
                            <w:rFonts w:ascii="Tahoma" w:eastAsia="Times New Roman" w:hAnsi="Tahoma" w:cs="B Nazanin"/>
                            <w:sz w:val="36"/>
                            <w:szCs w:val="36"/>
                          </w:rPr>
                          <w:t xml:space="preserve"> .</w:t>
                        </w:r>
                      </w:p>
                      <w:p w:rsidR="00346230" w:rsidRPr="00EF0EEC" w:rsidRDefault="00346230" w:rsidP="00346230">
                        <w:pPr>
                          <w:jc w:val="lowKashida"/>
                          <w:rPr>
                            <w:rFonts w:ascii="Times New Roman" w:eastAsia="Times New Roman" w:hAnsi="Times New Roman" w:cs="B Nazanin"/>
                            <w:sz w:val="44"/>
                            <w:szCs w:val="44"/>
                          </w:rPr>
                        </w:pPr>
                      </w:p>
                      <w:p w:rsidR="00346230" w:rsidRPr="00EF0EEC" w:rsidRDefault="00346230" w:rsidP="00346230">
                        <w:pPr>
                          <w:jc w:val="lowKashida"/>
                          <w:rPr>
                            <w:rFonts w:ascii="Times New Roman" w:eastAsia="Times New Roman" w:hAnsi="Times New Roman" w:cs="B Nazanin"/>
                            <w:sz w:val="44"/>
                            <w:szCs w:val="44"/>
                          </w:rPr>
                        </w:pPr>
                        <w:bookmarkStart w:id="2" w:name="2"/>
                        <w:bookmarkEnd w:id="2"/>
                        <w:r w:rsidRPr="00EF0EEC">
                          <w:rPr>
                            <w:rFonts w:ascii="Tahoma" w:eastAsia="Times New Roman" w:hAnsi="Tahoma" w:cs="B Nazanin"/>
                            <w:b/>
                            <w:bCs/>
                            <w:color w:val="000080"/>
                            <w:sz w:val="44"/>
                            <w:szCs w:val="44"/>
                            <w:rtl/>
                          </w:rPr>
                          <w:lastRenderedPageBreak/>
                          <w:t xml:space="preserve">فصل دوم </w:t>
                        </w:r>
                        <w:r w:rsidRPr="00EF0EEC">
                          <w:rPr>
                            <w:rFonts w:ascii="Tahoma" w:eastAsia="Times New Roman" w:hAnsi="Tahoma" w:cs="Tahoma"/>
                            <w:b/>
                            <w:bCs/>
                            <w:color w:val="000080"/>
                            <w:sz w:val="44"/>
                            <w:szCs w:val="44"/>
                            <w:rtl/>
                          </w:rPr>
                          <w:t>–</w:t>
                        </w:r>
                        <w:r w:rsidRPr="00EF0EEC">
                          <w:rPr>
                            <w:rFonts w:ascii="Tahoma" w:eastAsia="Times New Roman" w:hAnsi="Tahoma" w:cs="B Nazanin"/>
                            <w:b/>
                            <w:bCs/>
                            <w:color w:val="000080"/>
                            <w:sz w:val="44"/>
                            <w:szCs w:val="44"/>
                            <w:rtl/>
                          </w:rPr>
                          <w:t xml:space="preserve"> انتخابات</w:t>
                        </w:r>
                      </w:p>
                      <w:p w:rsidR="00346230" w:rsidRPr="00EF0EEC" w:rsidRDefault="00346230" w:rsidP="00346230">
                        <w:pPr>
                          <w:jc w:val="lowKashida"/>
                          <w:rPr>
                            <w:rFonts w:ascii="Tahoma" w:eastAsia="Times New Roman" w:hAnsi="Tahoma" w:cs="B Nazanin"/>
                            <w:b/>
                            <w:bCs/>
                            <w:color w:val="000080"/>
                            <w:sz w:val="36"/>
                            <w:szCs w:val="40"/>
                            <w:rtl/>
                          </w:rPr>
                        </w:pPr>
                        <w:r w:rsidRPr="00EF0EEC">
                          <w:rPr>
                            <w:rFonts w:ascii="Tahoma" w:eastAsia="Times New Roman" w:hAnsi="Tahoma" w:cs="B Nazanin"/>
                            <w:sz w:val="36"/>
                            <w:szCs w:val="36"/>
                          </w:rPr>
                          <w:br/>
                        </w:r>
                        <w:r w:rsidRPr="00EF0EEC">
                          <w:rPr>
                            <w:rFonts w:ascii="Tahoma" w:eastAsia="Times New Roman" w:hAnsi="Tahoma" w:cs="B Nazanin"/>
                            <w:b/>
                            <w:bCs/>
                            <w:color w:val="000080"/>
                            <w:sz w:val="36"/>
                            <w:szCs w:val="40"/>
                            <w:rtl/>
                          </w:rPr>
                          <w:t xml:space="preserve">الف </w:t>
                        </w:r>
                        <w:r w:rsidRPr="00EF0EEC">
                          <w:rPr>
                            <w:rFonts w:ascii="Tahoma" w:eastAsia="Times New Roman" w:hAnsi="Tahoma" w:cs="Tahoma"/>
                            <w:b/>
                            <w:bCs/>
                            <w:color w:val="000080"/>
                            <w:sz w:val="36"/>
                            <w:szCs w:val="40"/>
                            <w:rtl/>
                          </w:rPr>
                          <w:t>–</w:t>
                        </w:r>
                        <w:r w:rsidRPr="00EF0EEC">
                          <w:rPr>
                            <w:rFonts w:ascii="Tahoma" w:eastAsia="Times New Roman" w:hAnsi="Tahoma" w:cs="B Nazanin"/>
                            <w:b/>
                            <w:bCs/>
                            <w:color w:val="000080"/>
                            <w:sz w:val="36"/>
                            <w:szCs w:val="40"/>
                            <w:rtl/>
                          </w:rPr>
                          <w:t xml:space="preserve"> كيفيت انتخابات</w:t>
                        </w:r>
                      </w:p>
                      <w:p w:rsidR="00346230" w:rsidRPr="00EF0EEC" w:rsidRDefault="00346230" w:rsidP="00346230">
                        <w:pPr>
                          <w:jc w:val="lowKashida"/>
                          <w:rPr>
                            <w:rFonts w:ascii="Tahoma" w:eastAsia="Times New Roman" w:hAnsi="Tahoma" w:cs="B Nazanin"/>
                            <w:b/>
                            <w:bCs/>
                            <w:color w:val="000080"/>
                            <w:sz w:val="36"/>
                            <w:szCs w:val="40"/>
                          </w:rPr>
                        </w:pPr>
                        <w:r w:rsidRPr="00EF0EEC">
                          <w:rPr>
                            <w:rFonts w:ascii="Tahoma" w:eastAsia="Times New Roman" w:hAnsi="Tahoma" w:cs="B Nazanin"/>
                            <w:sz w:val="36"/>
                            <w:szCs w:val="36"/>
                            <w:rtl/>
                          </w:rPr>
                          <w:t xml:space="preserve">ماده 17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انتخاب اعضاي شوراي روستا و شهر به صورت مستقيم ، عمومي ، با رأي مخفي و اكثريت نسبي آرا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صورتي كه آراي دو يا چند نفر از داوطلبان مساوي باشد اولويت با ايثارگران مي باشد و در صورت نبودن افراد مذكور اولويت با فرد يا افرادي است كه داراي مدرك تحصيلي بالاتر هستند و در صورت يكسان بودن مدرك تحصيلي ملاك انتخاب قرعه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17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وزارت كشور ميتواند با هماهنگي هيأت مركزي نظارت بر انتخابات ، قرائت و شمارش آراء را در تمام يا تعدادي از حوزه هاي انتخابيه با استفاده از رايانه انجام دهد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18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هر نوبت انتخابات هر شخص واجد شرايط حق دارد فقط يك بار در يك شعبه اخذ رأي با ارائه شناسنامه رأي دهد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 الحاقي 6/7/1382 )- در انتخابات مياندوره اي ، در هر حوزه كساني حق رأي دارند كه در انتخابات قبلي آن دوره در همان حوزه رأي داده باشند يا در انتخابات شركت نكرده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19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موارد زير برگهاي رأي باطل مي شود ولي جزو آراي مأخوذه محسوب مي گردد و مراتب در صورتجلسه قيد و برگهاي رأي مذكور ضميمه صورتجلسه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 ناخوانا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از طريق خريد و فروش به دست آمده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داراي نام رأي دهنده يا امضا يا اثر انگشت وي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كلاً حاوي اسامي غير از نامزدهاي تأييد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آرايي كه سفيد به صندوق ريخته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lastRenderedPageBreak/>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برگ رأي مشتمل بر اسامي خوانا و ناخوانا باشد فقط اسامي ناخوانا باطل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20- در موارد زير برگهاي رأي باطل مي شود و جزو آراي مأخوذه محسوب نميگردد و مراتب در صورتجلسه قيد و برگهاي رأي مذكور ضميمه صورتجلسه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 آراي صندوقي كه فاقد لاك و مهر انتخاباتي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 آراي مندرج در صورتجلسه اي كه صندوق اخذ رأي آن فاقد اوراق رأي يا برگهاي تعرفه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زايد بر تعداد تعرفه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فاقد مهر انتخاباتي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آرايي كه روي ورقه اي غير از برگ رأي انتخاباتي نوشته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و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 كساني كه به سن قانوني رأي دادن نرسيده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ز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با شناسنامه افراد فوت شده يا غيرايراني اخذ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ح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با شناسنامه غير يا جعلي اخذ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ط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با شناسنامه كساني كه حضور ندارند اخذ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ي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از طريق تهديد به دست آمده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ك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آرايي كه با تقلب و تزوير ‹‹ در تعرفه ها ، آرا ، صورتجلسه ها و شمارش ›› به دست آمده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آراي زايد مذكور در بند ‹‹ ج ›› به قيد قرعه از كل برگهاي رأي كسر ميشود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چنانچه احراز شود كه رأي دهنده بيش از يك برگ رأي به صندوق ريخته باشد ، همه اوراق وي باطل است و جزو آراي مأخوذه محسوب نخواهد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21- در صورتي كه در برگ رأي علاوه براسامي نامزدهاي تأييد شده اسامي ديگر نوشته شده باشد ، برگ رأي باطل نيست و فقط اسامي اضافه خوانده نمي </w:t>
                        </w:r>
                        <w:r w:rsidRPr="00EF0EEC">
                          <w:rPr>
                            <w:rFonts w:ascii="Tahoma" w:eastAsia="Times New Roman" w:hAnsi="Tahoma" w:cs="B Nazanin"/>
                            <w:sz w:val="36"/>
                            <w:szCs w:val="36"/>
                            <w:rtl/>
                          </w:rPr>
                          <w:lastRenderedPageBreak/>
                          <w:t xml:space="preserve">شود </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22- در صورتي كه اسامي نوشته شده در برگ رأي بيش از تعداد لازم باشد ، اسامي اضافه از آخر خوانده نمي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23- در صورتي كه در برگ رأي نام يك داوطلب چند بار نوشته شده باشد فقط يك رأي براي او محسوب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24- در حوزه هاي انتخابيه اي كه تا ده نفر نامزد انتخاباتي داشته باشد نامزدها ميتوانند به تنهايي يا اشتراك براي هر يك از شعبه هاي ثبت نام و اخذ رأي و در حوزه هاي انتخابيه اي كه بيش از ده نفر نامزد داشته باشد براي هر پنج شعبه ثبت نام و اخذ رأي يك نفر نماينده جهت حضور در محل شعب اخذ رأي به هيأت اجرايي معرفي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نمايندگان كانديداها تخلفي در شعب اخذ رأي مشاهده نمايند بدون دخالت مراتب را به هيأت اجرايي و نظارت كتباً اعلام خواهند نمود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16"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pict>
                            <v:rect id="_x0000_i1026"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bookmarkStart w:id="3" w:name="3"/>
                        <w:bookmarkEnd w:id="3"/>
                        <w:r w:rsidRPr="00EF0EEC">
                          <w:rPr>
                            <w:rFonts w:ascii="Tahoma" w:eastAsia="Times New Roman" w:hAnsi="Tahoma" w:cs="B Nazanin"/>
                            <w:b/>
                            <w:bCs/>
                            <w:color w:val="000080"/>
                            <w:sz w:val="36"/>
                            <w:szCs w:val="40"/>
                            <w:rtl/>
                          </w:rPr>
                          <w:t xml:space="preserve">ب </w:t>
                        </w:r>
                        <w:r w:rsidRPr="00EF0EEC">
                          <w:rPr>
                            <w:rFonts w:ascii="Tahoma" w:eastAsia="Times New Roman" w:hAnsi="Tahoma" w:cs="Tahoma"/>
                            <w:b/>
                            <w:bCs/>
                            <w:color w:val="000080"/>
                            <w:sz w:val="36"/>
                            <w:szCs w:val="40"/>
                            <w:rtl/>
                          </w:rPr>
                          <w:t>–</w:t>
                        </w:r>
                        <w:r w:rsidRPr="00EF0EEC">
                          <w:rPr>
                            <w:rFonts w:ascii="Tahoma" w:eastAsia="Times New Roman" w:hAnsi="Tahoma" w:cs="B Nazanin"/>
                            <w:b/>
                            <w:bCs/>
                            <w:color w:val="000080"/>
                            <w:sz w:val="36"/>
                            <w:szCs w:val="40"/>
                            <w:rtl/>
                          </w:rPr>
                          <w:t xml:space="preserve"> شرايط انتخاب كنندگان و انتخاب شوندگان</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25- انتخاب كنندگان بايد داراي شرايط زير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تابعيت كشور جمهوري اسلامي ايران</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حداقل سن 15 سال تمام در روز اخذ </w:t>
                        </w:r>
                        <w:proofErr w:type="gramStart"/>
                        <w:r w:rsidRPr="00EF0EEC">
                          <w:rPr>
                            <w:rFonts w:ascii="Tahoma" w:eastAsia="Times New Roman" w:hAnsi="Tahoma" w:cs="B Nazanin"/>
                            <w:sz w:val="36"/>
                            <w:szCs w:val="36"/>
                            <w:rtl/>
                          </w:rPr>
                          <w:t>رأي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سكونت حداقل يك سال در محل اخذ رأي به استثناي شهرهاي بالاي يكصدهزار نفر </w:t>
                        </w:r>
                        <w:proofErr w:type="gramStart"/>
                        <w:r w:rsidRPr="00EF0EEC">
                          <w:rPr>
                            <w:rFonts w:ascii="Tahoma" w:eastAsia="Times New Roman" w:hAnsi="Tahoma" w:cs="B Nazanin"/>
                            <w:sz w:val="36"/>
                            <w:szCs w:val="36"/>
                            <w:rtl/>
                          </w:rPr>
                          <w:t>جمعيت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كساني كه محل كار آنان خارج از محدوده حوزه انتخابيه باشد ولي افراد تحت تكفل آنان مانند همسر و فرزندان حداقل يك سال قبل از انتخابات در حوزه انتخابيه سكونت داشته باشند ميتوانند در همان حوزه رأي دهند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26- انتخاب شوندگان هنگام ثبت نام بايد داراي شرايط زير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تابعيت كشور جمهوري اسلامي ايران</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حداقل سن 25 سال تمام</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اين بند به موجب قانون اصلاحي 6/7/1382 حذف شده است</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اعتقاد و التزام عملي به اسلام و ولايت مطلقه فقيه</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ابراز وفاداري به قانون اساسي جمهوري اسلامي ايران</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و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دارابودن سواد خواندن و نوشتن براي شوراي روستا و داشتن حداقل مدرك ديپلم يا معادل آن براي شوراي شهرهاي داراي تا يك ميليون نفر جمعيت و مدرك فوق ديپلم يا معادل آن براي شوراي شهرهاي داراي بيش از يك ميليون نفر جمعيت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اقليتهاي ديني شناخته شده در قانون اساسي به جاي اسلام بايد به اصول دين خود اعتقاد و التزام عملي داشته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اعضاي شوراها بايد در محدوده حوزه انتخابيه خود سكونت اختيار نمايند . تغيير محل سكونت هر يك از اعضاي شورا از محدوده حوزه انتخابيه به خارج از آن موجب سلب عضويت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27- اعضاي هيأتهاي اجرايي و نظارت انتخابات شوراها از داوطلب شدن در حوزه هاي انتخابيه تحت مسئوليت خود محرومند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28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اشخاص زير به واسطه مقام و شغل خود از داوطلب شدن براي شوراهاي اسلامي به ترتيب ذيل محرومند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 xml:space="preserve">رئيس جمهور و مشاورين و معاونين وي ، وزرا ء ، معاونين و مشاورين آنان ، نمايندگان مجلس شوراي اسلامي ، اعضاي شوراي نگهبان ، رئيس قوه قضائيه و معاونين و مشاورين وي ، رئيس ديوان عالي كشور ، دادستان كل كشور و معاونين و مشاورين آنان ، رئيس ديوان عدالت اداري ، رئيس سازمان بازرسي كل كشور ، شاغلين نيروهاي مسلح ، رؤساي سازمانها و ادارات عقيدتي سياسي نيروهاي مسلح ، رئيس سازمان صدا و سيماي جمهوري اسلامي ايران ومعاونين وي، رؤسا و سرپرستان سازمانهاي دولتي،رئيس دانشگاه آزاد اسلامي،رؤساي كل ومديران عامل بانكها،رئيس جمعيت هلال احمرو معاونين وي،رئيس بنيادمستضعفان </w:t>
                        </w:r>
                        <w:r w:rsidRPr="00EF0EEC">
                          <w:rPr>
                            <w:rFonts w:ascii="Tahoma" w:eastAsia="Times New Roman" w:hAnsi="Tahoma" w:cs="B Nazanin"/>
                            <w:sz w:val="36"/>
                            <w:szCs w:val="36"/>
                            <w:rtl/>
                          </w:rPr>
                          <w:lastRenderedPageBreak/>
                          <w:t>وجانبازان،سرپرست بنيادشهيد،سرپرست بنيادمسكن ، سرپرست كميته امداد امام ، رؤساي سازمانها ، مديران عامل شركتهاي دولتي ( مانند شركت مخابرات ، دخانيات ... ) ، سرپرست نهضت سوادآموزي ، رئيس سازمان نظام پزشكي ايران ، مديران كل تشكيلات ستادي وزارتخانه ها و سازمانها و ادارات دولتي و ساير رؤسا ، مديران و سرپرستاني كه حوزه مسئوليت آنان به كل كشور تسري دارد ، از عضويت در شوراهاي اسلامي سراسر كشور محرومند مگر آنكه قبل از ثبت نام از سمت خود استعفا نموده و به هيچ وجه در آن پست شاغل نباشند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استانداران و معاونين و مشاورين آنان، فرمانداران و معاونين آنان، بخشداران ، مديران كل ادارات استانداري ، مديران كل ، سرپرستان ادارات كل ، معاونين ادارات كل ، دادستانها ، داديارها ، بازپرسها ، قضات ، رؤساي دانشگاهها ، رؤساي بانكها ، رؤسا ، سرپرستان و معاونين سازمانها و شركتهاي دولتي و نهادها و مؤسسات دولتي و يا وابسته به دولت كه از بودجه عمومي به هر مقدار استفاده مي نمايند و ساير رؤسا ، مديران و سرپرستان استان ، شهرستان و بخش به ترتيب از عضويت در شوراهاي اسلامي واقع در محدوده استان ، شهرستان و بخش محرومند ، مگر آنكه قبل از ثبت نام از سمت خود استعفا نموده و به هيچ وجه در آن پست شاغل نباشند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شهرداران و مديران مناطق و مؤسسات و شركتهاي وابسته و شاغلين در شهرداري و مؤسسات و شركتهاي وابسته به آن از عضويت در شوراي اسلامي شهر محل خدمت محرومند ، مگر آنكه قبل از ثبت نام از سمت خود استعفا نموده و به هيچ وجه در آن پست شاغل </w:t>
                        </w:r>
                        <w:proofErr w:type="gramStart"/>
                        <w:r w:rsidRPr="00EF0EEC">
                          <w:rPr>
                            <w:rFonts w:ascii="Tahoma" w:eastAsia="Times New Roman" w:hAnsi="Tahoma" w:cs="B Nazanin"/>
                            <w:sz w:val="36"/>
                            <w:szCs w:val="36"/>
                            <w:rtl/>
                          </w:rPr>
                          <w:t>نباشند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ماده 29- اشخاص زير از داوطلب شدن براي عضويت در شوراها محرومند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كساني كه در جهت تحكيم مباني رژيم سابق نقش مؤثر و فعال داشته اند به تشخيص مراجع ذي صلاح</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كساني كه به جرم غصب اموال عمومي محكوم شده اند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وابستگان تشكيلاتي به احزاب ، سازمانها و گروهكهايي كه غيرقانوني بودن آنها </w:t>
                        </w:r>
                        <w:r w:rsidRPr="00EF0EEC">
                          <w:rPr>
                            <w:rFonts w:ascii="Tahoma" w:eastAsia="Times New Roman" w:hAnsi="Tahoma" w:cs="B Nazanin"/>
                            <w:sz w:val="36"/>
                            <w:szCs w:val="36"/>
                            <w:rtl/>
                          </w:rPr>
                          <w:lastRenderedPageBreak/>
                          <w:t>از طرف مراجع صالحه اعلام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كساني كه به جرم اقدام بر ضد جمهوري اسلامي ايران محكوم شده اند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محكومين به ارتداد به حكم محاكم صالحه قضايي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و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محكومين به حدود شرعي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ز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محكومين به خيانت و كلاهبرداري و غصب اموال ديگران به حكم محاكم صالحه قضايي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ح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مشهوران به فساد و متجاهران به فسق</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ط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قاچاقچيان مواد مخدر و معتادان به اين مواد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ي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محجوران و كسانيكه به حكم دادگاه مشمول اصل (49) قانون اساسي باشند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ك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وابستگان به رژيم گذشته از قبيل (اعضاي انجمنهاي ده ، شهر ، شهرستان و استان و خانه هاي انصاف ، رؤساي كانونهاي حزب رستاخيز و حزب ايران نوين و نمايندگان مجلسهاي سنا و شوراي ملي سابق ، كدخدايان و خوانين وابسته به رژيم گذشته</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30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هيچيك از داوطلبان عضويت در شوراها نمي توانند همزمان در بيش از يك حوزه انتخابيه به عنوان داوطلب عضويت در شورا ثبت نام نمايند ، در غير اينصورت اسم آنان از فهرست داوطلبان حذف و از آن تاريخ به مدت چهارسال از داوطلب شدن در انتخابات شوراها محروم مي گردند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31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صورتي كه هر يك از شوراها به علت فوت ، استعفا يا سلب عضويت اعضاي اصلي و علي البدل ، فاقد حد نصاب لازم براي تشكيل جلسه گردد و بيش از هيجده ماه به پايان دوره مانده باشد وزارت كشور موظف است حداكثر ظرف دو ماه انتخابات مياندوره اي جهت تكميل تعداد اعضاي اصلي و علي البدل و ادامه فعاليت آن را برگزار نمايد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17"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pict>
                            <v:rect id="_x0000_i1027"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bookmarkStart w:id="4" w:name="4"/>
                        <w:bookmarkEnd w:id="4"/>
                        <w:r w:rsidRPr="00EF0EEC">
                          <w:rPr>
                            <w:rFonts w:ascii="Tahoma" w:eastAsia="Times New Roman" w:hAnsi="Tahoma" w:cs="B Nazanin"/>
                            <w:b/>
                            <w:bCs/>
                            <w:color w:val="000080"/>
                            <w:sz w:val="36"/>
                            <w:szCs w:val="40"/>
                            <w:rtl/>
                          </w:rPr>
                          <w:lastRenderedPageBreak/>
                          <w:t xml:space="preserve">ج </w:t>
                        </w:r>
                        <w:r w:rsidRPr="00EF0EEC">
                          <w:rPr>
                            <w:rFonts w:ascii="Tahoma" w:eastAsia="Times New Roman" w:hAnsi="Tahoma" w:cs="Tahoma"/>
                            <w:b/>
                            <w:bCs/>
                            <w:color w:val="000080"/>
                            <w:sz w:val="36"/>
                            <w:szCs w:val="40"/>
                            <w:rtl/>
                          </w:rPr>
                          <w:t>–</w:t>
                        </w:r>
                        <w:r w:rsidRPr="00EF0EEC">
                          <w:rPr>
                            <w:rFonts w:ascii="Tahoma" w:eastAsia="Times New Roman" w:hAnsi="Tahoma" w:cs="B Nazanin"/>
                            <w:b/>
                            <w:bCs/>
                            <w:color w:val="000080"/>
                            <w:sz w:val="36"/>
                            <w:szCs w:val="40"/>
                            <w:rtl/>
                          </w:rPr>
                          <w:t xml:space="preserve"> هيأت اجرايي و وظايف آنها</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ماده32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بمنظور برگزاري انتخابات شوراهاي اسلامي شهر ، هيأت اجرايي شهرستان به رياست فرماندار و عضويت رئيس اداره ثبت احوال ، رئيس آموزش و پرورش و هشت نفر از معتمدان در محدوده شهرستان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براي تعيين هشت نفر معتمدان هيأت اجرايي ، فرماندار سي نفر از معتمدان اقشار مختلف مردم از كليه شهرهاي محدوده شهرستان را انتخاب و از آنان دعوت به عمل مي آورد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اعضاي هيأت اجرايي شهرستان و معتمدان دعوت شده از سوي فرماندار نبايد داوطلب عضويت در شوراي شهر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33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براي برگزاري انتخابات شوراهاي اسلامي روستا ، هيأت اجرايي بخش به رياست بخشدار و عضويت نمايندگان دستگاههاي مذكور در ماده (32) و مسئول جهاد كشاورزي بخش يا معاون وي و هفت نفر از معتمدان محدوده بخش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براي تعيين هفت نفر از معتمدان هيأت اجرايي ، بخشدار سي نفر از معتمدان اقشار مختلف مردم از روستاهاي محدوده بخش را انتخاب و از آنان دعوت به عمل مي آورد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اعضاي هيأت اجرايي بخش و معتمدان دعوت شده از سوي بخشدار نبايد داوطلب عضويت در شوراي روستا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34 ( اصلاحي 6/7/1382 )- معتمدان منتخب موضوع مواد (32) و (33) به دعوت فرماندار و بخشدار ( يا نماينده وي ) ظرف دو روز پس از انتخاب تشكيل جلسه داده ، پس از حضور دو سوم مدعوين ( حداقل بيست نفر ) از بين خود به ترتيب هشت و هفت نفر را به عنوان معتمدان اصلي و پنج نفر را به عنوان معتمدان علي البدل هيأت اجرايي شهرستان و بخش با رأي مخفي و اكثريت نسبي آراء انتخاب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ماده 35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فرماندار و بخشدار ( يا نماينده وي ) مكلف است به ترتيب هشت و هفت نفر ازمعتمدان اصلي را براي شركت در جلسات هيأت اجرايي انتخابات دعوت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36- جلسات هيأت اجرايي با حضور دوسوم اعضا رسميت يافته و در صورت استعفا يا غيبت غيرموجه هر يك از معتمدين هيأت اجرايي در سه جلسه كه به منزله استعفا تلقي مي گردد ، فرماندار يا بخشدار ( يا نماينده وي ) از اعضاي علي البدل به ترتيب آراء به جاي آنان دعوت خواهد نمود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غيرموجه بودن غيبت با تصويب دوسوم اعضاي هيأت اجرايي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w:t>
                        </w:r>
                        <w:r w:rsidRPr="00EF0EEC">
                          <w:rPr>
                            <w:rFonts w:ascii="Tahoma" w:eastAsia="Times New Roman" w:hAnsi="Tahoma" w:cs="Tahoma"/>
                            <w:sz w:val="36"/>
                            <w:szCs w:val="36"/>
                            <w:rtl/>
                          </w:rPr>
                          <w:t>–</w:t>
                        </w:r>
                        <w:r w:rsidRPr="00EF0EEC">
                          <w:rPr>
                            <w:rFonts w:ascii="Tahoma" w:eastAsia="Times New Roman" w:hAnsi="Tahoma" w:cs="B Nazanin"/>
                            <w:sz w:val="36"/>
                            <w:szCs w:val="36"/>
                            <w:rtl/>
                          </w:rPr>
                          <w:t>تصميمات هيأت اجرايي با اكثريت آراي اعضاي حاضر معتبر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3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صورتي كه با دعوت از اعضاي اصلي و علي البدل ، اكثريت حاصل نگرديد ، اعضاي اداري هيأت اجرايي بقيه معتمدان ( تا سي نفر ) را دعوت نموده تا كسري اعضا را از ميان خود انتخاب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37- عضويت هر فرد در بيش از يك هيأت اجرايي بطور همزمان ممنوع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38- اعضاي اداري هيأت اجرايي تا زماني كه از سمت اداري خود مستعفي يا بركنار نشده اند ، شخصاً مكلف به شركت در جلسات هيأت اجرايي مي باشند و غيبت غيرموجه آنان در جلسات هيأت اجرايي تمرد از وظايف قانوني محسوب مي گردد و فرماندار يا بخشدار ( يا نماينده وي ) موظف است بلافاصله پس از غيبت اعضاي اداري هيأت اجرايي مراتب را با ذكر علت غيبت به مقام مافوق وي اعلام دارد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صورتي كه فرماندار و بخشدار بدون عذر موجه در جلسات شركت ننمايد بقيه اعضاء هيأت اجرايي موظفند ، موضوع را صورتجلسه كرده و مراتب را به مقام مافوق گزارش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39- هيأتهاي اجرايي در اسرع وقت تشكيل جلسه داده و پس از تعيين محل استقرار شعب ثبت نام و اخذ رأي ، تعداد و محل شعب ثبت نام و اخذ رأي را </w:t>
                        </w:r>
                        <w:r w:rsidRPr="00EF0EEC">
                          <w:rPr>
                            <w:rFonts w:ascii="Tahoma" w:eastAsia="Times New Roman" w:hAnsi="Tahoma" w:cs="B Nazanin"/>
                            <w:sz w:val="36"/>
                            <w:szCs w:val="36"/>
                            <w:rtl/>
                          </w:rPr>
                          <w:lastRenderedPageBreak/>
                          <w:t>صورتجلسه نموده و يك هفته قبل از روز اخذ رأي مبادرت به انتشار آگهي انتخابات حاوي تاريخ برگزاري انتخابات و اوقات اخذ رأي و شرايط انتخاب كنندگان و مقررات جزايي و محل شعب ثبت نام و اخذ رأي در حوزه انتخابيه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40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هيأتهاي اجرايي براي هر شعبه ثبت نام و اخذ رأي 5 نفر از معتمدين محل را كه داراي سواد خواندن و نوشتن باشند انتخاب و جهت صدور حكم به فرماندار و بخشدار حوزه انتخابيه معرفي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در صورتي كه در محل استقرار شعبه ثبت نام و اخذ رأي به تعداد كافي معتمد با سواد نباشد هيأت اجرايي ميتواند افرادي را از خارج ( حتي الامكان از محدوده همان بخش ) براي آن شعبه انتخاب و به حكم فرماندار يا بخشدار اعزام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اعضاي شعب ثبت نام و اخذ رأي از بين خود يك رئيس و يك نايب رئيس و سه نفر منشي انتخاب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41- مأموران انتظامي در حدود قانون موظف به ايجاد نظم و جلوگيري از هرگونه بي نظمي در جريان انتخابات و حفاظت صندوقهاي رأي مي باشند نيروهاي نظامي و انتظامي حق دخالت در امور اجرايي و نظارت در انتخابات را ندارند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42- هيأتهاي اجرايي انتخابات شوراهاي اسلامي مسئول صحت برگزاري انتخابات حوزه انتخابيه خود مي باشند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43- هيأتهاي اجرايي ميتوانند براي بعضي از مناطق كه لازم باشد شعب سيار ثبت نام و اخذ رأي با ذكر مسير حركت و محل توقف تعيين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44- هيأتهاي اجرايي بايد ترتيبي اتخاذ نمايند كه يك روز قبل از اخذ رأي ، محل ثبت نام و اخذ رأي آماده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45- فرماندار و بخشدار هر حوزه انتخابيه مكلف است پس از وصول دستور وزارت كشور مبني بر شروع انتخابات و همزمان با تشكيل هيأت اجرايي تاريخ مراجعه داوطلبان عضويت در شوراهاي اسلامي را ضمن انتشار آگهي به اطلاع كليه اهالي حوزه انتخابيه برساند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مهلت مراجعه داوطلبان به فرمانداري ، بخشداري جهت اعلام داوطلبي </w:t>
                        </w:r>
                        <w:r w:rsidRPr="00EF0EEC">
                          <w:rPr>
                            <w:rFonts w:ascii="Tahoma" w:eastAsia="Times New Roman" w:hAnsi="Tahoma" w:cs="B Nazanin"/>
                            <w:sz w:val="36"/>
                            <w:szCs w:val="36"/>
                            <w:rtl/>
                          </w:rPr>
                          <w:lastRenderedPageBreak/>
                          <w:t>هفت روز از تاريخ مقرر در آگهي ثبت نام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شرايط انتخاب شوندگان و تاريخ شروع و خاتمه قبول برگ اعلام داوطلبي از طرف فرماندار ، بخشدار در آگهي اعلام داوطلبي قيد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46- هيأت اجرايي موظف است بمنظور احراز شرايط مذكور در مواد 26 و 29 درباره هر يك از داوطلبان عضويت در شوراي اسلامي شهر حسب مورد از مراجع ذيربط از قبيل اداره اطلاعات ، نيروي انتظامي ، دادگستري ، ثبت احوال استعلام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چنانچه داوطلبان شركت در انتخابات شوراهاي اسلامي روستا مظنون به داشتن يكي از موارد مذكور در ماده 29 باشند هيأت اجرايي مربوط موظف است حسب مورد از مراجع ذي ربط مذكور در ماده فوق استعلام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مراجع مذكور در ماده فوق موظف هستند ظرف مدت 10 روز از تاريخ وصول استعلام نسبت به موارد استعلام كتباً پاسخ دهند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47- هيأتهاي اجرايي پس از دريافت نتيجه رسيدگي به سوابق داوطلبان موظفند ظرف مدت هفت روز به صلاحيت داوطلبان رسيدگي و نتيجه را اعلام نمايند </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48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نظر هيأتهاي اجرايي بخش و شهرستان مبني بر تأييد صلاحيت داوطلبان قطعي است و نظر هيأتهاي مذكور درخصوص رد صلاحيت داوطلبان حسب مورد با تأييد هيأتهاي نظارت معتبر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49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بررسي سوابق داوطلبان بايد محرمانه انجام گيرد بطوري كه موجب هتك حيثيت و آبروي افراد نشود و بررسيها از محدوده موارد مذكور در مواد 26 ، </w:t>
                        </w:r>
                        <w:r w:rsidRPr="00EF0EEC">
                          <w:rPr>
                            <w:rFonts w:ascii="Tahoma" w:eastAsia="Times New Roman" w:hAnsi="Tahoma" w:cs="B Nazanin"/>
                            <w:sz w:val="36"/>
                            <w:szCs w:val="36"/>
                          </w:rPr>
                          <w:t>27</w:t>
                        </w:r>
                        <w:r w:rsidRPr="00EF0EEC">
                          <w:rPr>
                            <w:rFonts w:ascii="Tahoma" w:eastAsia="Times New Roman" w:hAnsi="Tahoma" w:cs="B Nazanin"/>
                            <w:sz w:val="36"/>
                            <w:szCs w:val="36"/>
                            <w:rtl/>
                          </w:rPr>
                          <w:t xml:space="preserve"> ، </w:t>
                        </w:r>
                        <w:r w:rsidRPr="00EF0EEC">
                          <w:rPr>
                            <w:rFonts w:ascii="Tahoma" w:eastAsia="Times New Roman" w:hAnsi="Tahoma" w:cs="B Nazanin"/>
                            <w:sz w:val="36"/>
                            <w:szCs w:val="36"/>
                          </w:rPr>
                          <w:t>28</w:t>
                        </w:r>
                        <w:r w:rsidRPr="00EF0EEC">
                          <w:rPr>
                            <w:rFonts w:ascii="Tahoma" w:eastAsia="Times New Roman" w:hAnsi="Tahoma" w:cs="B Nazanin"/>
                            <w:sz w:val="36"/>
                            <w:szCs w:val="36"/>
                            <w:rtl/>
                          </w:rPr>
                          <w:t xml:space="preserve"> ، </w:t>
                        </w:r>
                        <w:r w:rsidRPr="00EF0EEC">
                          <w:rPr>
                            <w:rFonts w:ascii="Tahoma" w:eastAsia="Times New Roman" w:hAnsi="Tahoma" w:cs="B Nazanin"/>
                            <w:sz w:val="36"/>
                            <w:szCs w:val="36"/>
                          </w:rPr>
                          <w:t xml:space="preserve">29 </w:t>
                        </w:r>
                        <w:r w:rsidRPr="00EF0EEC">
                          <w:rPr>
                            <w:rFonts w:ascii="Tahoma" w:eastAsia="Times New Roman" w:hAnsi="Tahoma" w:cs="B Nazanin"/>
                            <w:sz w:val="36"/>
                            <w:szCs w:val="36"/>
                            <w:rtl/>
                          </w:rPr>
                          <w:t>و 30 اين قانون خارج نگردد و افشاي هرگونه اطلاعات دريافت شده توسط اعضاي هيأتهاي اجرايي و يا هر شخص ديگر ممنوع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50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هيأتهاي اجرايي مكلفند در انجام وظايف خود بي طرفي كامل را رعايت نمايند و در صورت تخلف ، فرماندار يا بخشدار موظف است با رأي اكثريت اعضاي هيأت اجرايي نسبت به تعويض هر يك از معتمدين هيأت اجرايي و در مواردي كه انحلال هيأت اجرايي ضروري باشد با تأييد استاندار و هيأت نظارت استان اقدام </w:t>
                        </w:r>
                        <w:r w:rsidRPr="00EF0EEC">
                          <w:rPr>
                            <w:rFonts w:ascii="Tahoma" w:eastAsia="Times New Roman" w:hAnsi="Tahoma" w:cs="B Nazanin"/>
                            <w:sz w:val="36"/>
                            <w:szCs w:val="36"/>
                            <w:rtl/>
                          </w:rPr>
                          <w:lastRenderedPageBreak/>
                          <w:t>نمايد . تشكيل مجدد هيأت اجرايي با رعايت مقررات مندرج در اين قانون انجام مي گيرد و تصميمات متخذه هيأت اجرايي منحله عنداللزوم وسيله هيأت اجرايي جديد قبل از انقضاي مهلت قانوني رسيدگي به صلاحيت داوطلبان قابل تجديدنظر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داوطلبان شركت در انتخابات شوراهاي اسلامي روستا و شهر كه صلاحيت آنان در هيأت اجرايي رد شده است ميتوانند ظرف مدت 4 روز از تاريخ اعلام اسامي نامزدهاي انتخاباتي شكايت خود را به ترتيب داوطلبان شوراي اسلامي روستا به هيأت نظارت شهرستان و داوطلبان شوراي اسلامي شهر به هيأت نظارت استان تسليم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شاكيان مي توانند شكايت خود را ظرف مهلت مقرر به هيأت اجرايي مربوط نيز تسليم نمايند . هيأت اجرايي موظف است بلافاصله شكايت دريافتي را به هيأت نظارت ذيربط ارسال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3- هيأت نظارت موظف است ظرف مدت 10 روز از تاريخ دريافت شكايات به آنها رسيدگي و نتيجه را به هيأت اجرايي مربوط اعلام نمايد . نظر هيأت نظارت در اين خصوص قطعي و لازم الاجرا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4- هيأت اجرايي موظف است پس از وصول نظريه هيأت نظارت ، اسامي آن تعداد از داوطلباني را نيز كه صلاحيت آنان مورد تأييد هيأت نظارت قرار گرفته است از طريق انتشار آگهي به اطلاع اهالي برساند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51- فرماندار يا بخشدار يا نمايندگان آنان مكلفند فهرست اسامي نامزدهاي تأييد شده انتخابات را ظرف 3 روز از طريق انتشار آگهي به اطلاع اهالي حوزه انتخابيه برسانند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52- هيأتهاي اجرايي موظفند از تاريخ اعلام نهايي صلاحيت داوطلبان تا دو روز پس از اعلام نتيجه اخذ رأي انتخابات شكايت واصله را بپذيرند و از تاريخ دريافت شكايات ظرف مدت پنج روز در جلسه مشترك هيأت اجرايي و هيأت نظارت به آنها رسيدگي و اخذ تصميم نمايند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18"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lastRenderedPageBreak/>
                          <w:pict>
                            <v:rect id="_x0000_i1028"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bookmarkStart w:id="5" w:name="5"/>
                        <w:bookmarkEnd w:id="5"/>
                        <w:r w:rsidRPr="00EF0EEC">
                          <w:rPr>
                            <w:rFonts w:ascii="Tahoma" w:eastAsia="Times New Roman" w:hAnsi="Tahoma" w:cs="B Nazanin"/>
                            <w:b/>
                            <w:bCs/>
                            <w:color w:val="000080"/>
                            <w:sz w:val="36"/>
                            <w:szCs w:val="40"/>
                            <w:rtl/>
                          </w:rPr>
                          <w:t xml:space="preserve">د </w:t>
                        </w:r>
                        <w:r w:rsidRPr="00EF0EEC">
                          <w:rPr>
                            <w:rFonts w:ascii="Tahoma" w:eastAsia="Times New Roman" w:hAnsi="Tahoma" w:cs="Tahoma"/>
                            <w:b/>
                            <w:bCs/>
                            <w:color w:val="000080"/>
                            <w:sz w:val="36"/>
                            <w:szCs w:val="40"/>
                            <w:rtl/>
                          </w:rPr>
                          <w:t>–</w:t>
                        </w:r>
                        <w:r w:rsidRPr="00EF0EEC">
                          <w:rPr>
                            <w:rFonts w:ascii="Tahoma" w:eastAsia="Times New Roman" w:hAnsi="Tahoma" w:cs="B Nazanin"/>
                            <w:b/>
                            <w:bCs/>
                            <w:color w:val="000080"/>
                            <w:sz w:val="36"/>
                            <w:szCs w:val="40"/>
                            <w:rtl/>
                          </w:rPr>
                          <w:t xml:space="preserve"> هيأتهاي نظارت و وظايف آنها</w:t>
                        </w:r>
                        <w:r w:rsidRPr="00EF0EEC">
                          <w:rPr>
                            <w:rFonts w:ascii="Tahoma" w:eastAsia="Times New Roman" w:hAnsi="Tahoma" w:cs="B Nazanin"/>
                            <w:b/>
                            <w:bCs/>
                            <w:color w:val="000080"/>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53- كيفيت نظارت بر انتخابات شوراهاي اسلامي كشور طبق مواد 73 و 74 قانون اصلاح قانون تشكيلات شوراهاي اسلامي كشوري و انتخابات شوراهاي مزبور مصوب 29/4/1365 خواهد بود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54- اعلام نتيجه اخذ رأي انتخابات شوراهاي اسلامي روستا و بخش به عهده بخشدار و در انتخابات شوراهاي اسلامي شهر به عهده فرماندار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55- تأييد صحت انتخابات شوراهاي روستا و بخش با هيأت نظارت بخش و اعلام آن توسط بخشدار انجام مي گيرد . دراين خصوص چنانچه كسي شكايت داشته باشد ظرف مدت دو روز به هيأت نظارت شهرستان ارسال و هيأت مذكور ظرف مدت 15 روز نظرنهايي خود را اعلام خواهد نمود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56- تأييد صحت انتخابات شوراهاي شهر با هيأت نظارت شهرستان است و اعلام آن توسط فرماندار انجام ميگيرد . دراين خصوص چنانچه كسي شكايتي داشته باشد ظرف مدت دو روز به هيأت نظارت استان ارسال و هيأت مذكور ظرف مدت 15 روز نظرنهايي خود را اعلام خواهد نمود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57- توقف يا ابطال انتخابات يك يا چند شعبه اخذ رأي در روستاها به پيشنهاد هيأت نظارت شهرستان و تأييد هيأت نظارت استان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58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انتخابات شوراهاي اسلامي شهر توقف يا ابطال انتخابات يك يا چند شعبه اخذ رأي كه در سرنوشت انتخابات مؤثر باشد به پيشنهاد هيأت نظارت استان و تأييد هيأت مركزي نظارت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ابطال آراء بايد مستند به قانون و همراه با اسناد و مدارك معتبر باشد . در غيراينصورت ابطال آراء جرم تلقي شده و مرتكب يا مرتكبين و نيز كساني كه گزارش يا شهادت كذب داده باشند طبق قانون مجازات مي شوند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59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اقدامات هيأت نظارت شهرستان و هيأت نظارت </w:t>
                        </w:r>
                        <w:r w:rsidRPr="00EF0EEC">
                          <w:rPr>
                            <w:rFonts w:ascii="Tahoma" w:eastAsia="Times New Roman" w:hAnsi="Tahoma" w:cs="B Nazanin"/>
                            <w:sz w:val="36"/>
                            <w:szCs w:val="36"/>
                            <w:rtl/>
                          </w:rPr>
                          <w:lastRenderedPageBreak/>
                          <w:t>استان جز در مورد تأييد صلاحيت كانديداها و تأييد صحت انتخابات نافي اختيارات هيأت مركزي نظارت نبوده و تصميم هيأت مركزي نظارت قطعي و لازم الاجرا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60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جلسات هيأت مركزي نظارت و هيأت نظارت شهرستانها با حضور 4 نفر از اعضا و جلسات هيأتهاي نظارت استان و بخش با حضور كليه اعضا تشكيل و مصوبات آنان با رأي اكثريت اعضا معتبر خواهد بود</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در صورت تساوي آرا در تصميم گيريها ، تصميمي را كه رئيس جلسه با آن موافقت دارد معتبر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اعضاي هيأتهاي نظارت بخش و شهرستان و استان و ناظرين در شعب ثبت نام و اخذ رأي بايد در انجام وظايف خود بي طرفي كامل را رعايت نمايند . در صورت تخلف ، فرد متخلف توسط هيأت نظارت مافوق بركنار مي شود و چنانچه اكثر اعضاي هيأت نظارت بي طرفي كامل را رعايت نكنند هيأت متخلف توسط هيأت مركزي نظارت منحل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61- هيأت مركزي نظارت بر انتخابات شوراهاي اسلامي ، به طرق زير نظارت خود را اعمال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گزارشهاي وزارت كشور و بازرسيهاي آن</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اعزام بازرسان مستقل در صورت لزوم براي رسيدگي به شكايات مربوط به هيأتهاي اجرايي و مباشرين وزارت كشور</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رسيدگي نهايي شكايات و پرونده ها و مدارك انتخابات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تعيين ناظر در تمام هيأتهاي مربوط به انتخابات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هيأتهاي نظارت بر انتخابات شوراهاي اسلامي ميتوانند از كارمندان دولت درجهت نظارت بر انتخابات كمك بگيرند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62- هيأتهاي اجرايي موظفند هيأتهاي نظارت مربوط را درجريان كليه مراحل و امور انتخابات قرار دهند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63- در تمام مدتي كه انتخابات برگزار مي شود هيأت مركزي نظارت در سراسر كشور و هيأت نظارت استان و شهرستان و هيأتهاي بخش در حوزه هاي انتخابيه خود بر كيفيت انتخابات نظارت كامل خواهند داشت و در هر مورد كه سوء </w:t>
                        </w:r>
                        <w:r w:rsidRPr="00EF0EEC">
                          <w:rPr>
                            <w:rFonts w:ascii="Tahoma" w:eastAsia="Times New Roman" w:hAnsi="Tahoma" w:cs="B Nazanin"/>
                            <w:sz w:val="36"/>
                            <w:szCs w:val="36"/>
                            <w:rtl/>
                          </w:rPr>
                          <w:lastRenderedPageBreak/>
                          <w:t>جريان يا تخلفي مشاهده كنند آن را به بخشداران و فرمانداران اعلام و آنان موظفند بنا به نظر هيأتهاي مذكور طبق قانون انتخابات در رفع نواقص اقدام كنند و هيأتهاي نظارت استانها مكلفند مسائل مورد اختلاف را در همان استان حل نمايند و در صورتي كه مقامات وزارت كشور نظرات آنان را لحاظ ننمايند مراتب را جهت رسيدگي نهايي به هيأت مركزي نظارت گزارش خواهند كرد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64- وزارت كشور موظف است حداقل يك ماه قبل از صدور دستور شروع انتخابات در هر يك از حوزه هاي انتخابيه مراتب را به اطلاع و تأييد هيأت مركزي نظارت برساند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65- هيأتهاي اجرايي موظفند يك نسخه از صورتجلسه اقدامات خود را به ناظرين تسليم نمايند . در هر مورد كه وجود امضاي هيأتهاي اجرايي در قانون انتخابات پيش بيني شده است امضاي ناظرين نيز لازم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66- وزارت كشور بمنظور حسن انجام انتخابات ميتواند مأموريني جهت بازرسي و كنترل جريان انتخابات بطور ثابت يا سيار به حوزه هاي انتخابيه اعزام نمايد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19"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pict>
                            <v:rect id="_x0000_i1029"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bookmarkStart w:id="6" w:name="6"/>
                        <w:bookmarkEnd w:id="6"/>
                        <w:r w:rsidRPr="00EF0EEC">
                          <w:rPr>
                            <w:rFonts w:ascii="Tahoma" w:eastAsia="Times New Roman" w:hAnsi="Tahoma" w:cs="B Nazanin"/>
                            <w:b/>
                            <w:bCs/>
                            <w:color w:val="000080"/>
                            <w:sz w:val="36"/>
                            <w:szCs w:val="40"/>
                            <w:rtl/>
                          </w:rPr>
                          <w:t>ﻫ - تخلفات</w:t>
                        </w:r>
                        <w:r w:rsidRPr="00EF0EEC">
                          <w:rPr>
                            <w:rFonts w:ascii="Tahoma" w:eastAsia="Times New Roman" w:hAnsi="Tahoma" w:cs="B Nazanin"/>
                            <w:b/>
                            <w:bCs/>
                            <w:color w:val="000080"/>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ماده 67- ارتكاب هرگونه تقلب و تزوير در انتخابات و اعمال خلاف اين قانون و آيين نامه اجرايي آن از قبيل موارد ذيل جرم محسوب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خريد و فروش رأي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تقلب و تزوير در اوراق تعرفه يا برگ رأي يا صورتجلسات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تهديد يا تطميع در امر انتخابات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رأي دادن با شناسنامه جعلي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رأي دادن با شناسنامه ديگري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و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رأي دادن بيش از يكبار</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ز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اخلال در امر انتخابات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ح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كم و زياد كردن آرا و يا تعرفه ها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ط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تقلب در رأي گيري يا شمارش آراء</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ي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رأي گرفتن با شناسنامه كسي كه حضور ندارد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ك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توصيه به نوشتن اسم نامزد معين در ورقه از طرف اعضاي شعبه اخذ رأي يا هر فرد ديگري درمحل صندوق رأي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ل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تغيير و تبديل يا جعل و يا ربودن و يا معدوم نمودن اوراق و اسناد انتخاباتي از قبيل تعرفه و برگ رأي ، صورتجلسات ، تلكسها ، تلفنگرامها و تلگرافها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بازكردن و يا شكستن قفل محل نگهداري و لاك و مهر صندوقهاي رأي بدون مجوز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ن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جابجايي ، دخل و تصرف و يا معدوم نمودن اسناد انتخاباتي بدون مجوز قانوني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س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دخالت در امر انتخابات با سند مجعول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ع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ايجاد رعب و وحشت براي رأي دهندگان يا اعضاي شعبه ثبت نام و اخذ رأي با سلاح يا بدون سلاح در امر انتخابات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دخالت در امر انتخابات با سمت مجعول يا به هر نحو غيرقانوني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ص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ممانعت از حضور نمايندگان نامزدها در شعب ثبت نام و اخذ رأي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ق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عدم رعايت بي طرفي و جانبداري از نامزد انتخاباتي توسط مجريان انتخابات و اعضاي هيأتهاي نظارت استان ، شهرستان و بخش و ناظران شعب ثبت نام و اخذ رأي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وقوع جرايم مندرج در ماده فوق موجب گردد تا جريان انتخابات در يك يا چند شعبه ثبت نام و اخذ رأي از مسير قانوني خود خارج شود و در نتيجه انتخابات مؤثر باشد مراتب جهت اخذ تصميم به هيأت نظارت استان اعلام مي گردد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20"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lastRenderedPageBreak/>
                          <w:pict>
                            <v:rect id="_x0000_i1030"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p>
                      <w:p w:rsidR="00346230" w:rsidRPr="00EF0EEC" w:rsidRDefault="00346230" w:rsidP="00346230">
                        <w:pPr>
                          <w:jc w:val="lowKashida"/>
                          <w:rPr>
                            <w:rFonts w:ascii="Times New Roman" w:eastAsia="Times New Roman" w:hAnsi="Times New Roman" w:cs="B Nazanin"/>
                            <w:sz w:val="44"/>
                            <w:szCs w:val="44"/>
                          </w:rPr>
                        </w:pPr>
                        <w:bookmarkStart w:id="7" w:name="7"/>
                        <w:bookmarkEnd w:id="7"/>
                        <w:r w:rsidRPr="00EF0EEC">
                          <w:rPr>
                            <w:rFonts w:ascii="Tahoma" w:eastAsia="Times New Roman" w:hAnsi="Tahoma" w:cs="B Nazanin"/>
                            <w:b/>
                            <w:bCs/>
                            <w:color w:val="000080"/>
                            <w:sz w:val="44"/>
                            <w:szCs w:val="44"/>
                            <w:rtl/>
                          </w:rPr>
                          <w:t xml:space="preserve">فصل سوم </w:t>
                        </w:r>
                        <w:r w:rsidRPr="00EF0EEC">
                          <w:rPr>
                            <w:rFonts w:ascii="Tahoma" w:eastAsia="Times New Roman" w:hAnsi="Tahoma" w:cs="Tahoma"/>
                            <w:b/>
                            <w:bCs/>
                            <w:color w:val="000080"/>
                            <w:sz w:val="44"/>
                            <w:szCs w:val="44"/>
                            <w:rtl/>
                          </w:rPr>
                          <w:t>–</w:t>
                        </w:r>
                        <w:r w:rsidRPr="00EF0EEC">
                          <w:rPr>
                            <w:rFonts w:ascii="Tahoma" w:eastAsia="Times New Roman" w:hAnsi="Tahoma" w:cs="B Nazanin"/>
                            <w:b/>
                            <w:bCs/>
                            <w:color w:val="000080"/>
                            <w:sz w:val="44"/>
                            <w:szCs w:val="44"/>
                            <w:rtl/>
                          </w:rPr>
                          <w:t xml:space="preserve"> وظايف واختيارات شوراها </w:t>
                        </w:r>
                      </w:p>
                      <w:p w:rsidR="00346230" w:rsidRPr="00EF0EEC" w:rsidRDefault="00346230" w:rsidP="00346230">
                        <w:pPr>
                          <w:jc w:val="lowKashida"/>
                          <w:rPr>
                            <w:rFonts w:ascii="Tahoma" w:eastAsia="Times New Roman" w:hAnsi="Tahoma" w:cs="B Nazanin"/>
                            <w:sz w:val="36"/>
                            <w:szCs w:val="36"/>
                          </w:rPr>
                        </w:pPr>
                        <w:r w:rsidRPr="00EF0EEC">
                          <w:rPr>
                            <w:rFonts w:ascii="Tahoma" w:eastAsia="Times New Roman" w:hAnsi="Tahoma" w:cs="B Nazanin"/>
                            <w:sz w:val="36"/>
                            <w:szCs w:val="36"/>
                          </w:rPr>
                          <w:br/>
                        </w:r>
                        <w:r w:rsidRPr="00EF0EEC">
                          <w:rPr>
                            <w:rFonts w:ascii="Tahoma" w:eastAsia="Times New Roman" w:hAnsi="Tahoma" w:cs="B Nazanin"/>
                            <w:sz w:val="36"/>
                            <w:szCs w:val="36"/>
                            <w:rtl/>
                          </w:rPr>
                          <w:t>ماده 68- وظايف و اختيارات شوراي اسلامي روستا عبارت است 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نظارت بر حسن اجراي تصميمهاي شوراي اسلامي روستا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ارائه پيشنهاد جهت رفع كمبودها ، نارسايي ها و نيازها به مقامات ذيربط</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مقامات مذكور موظف به بررسي پيشنهادها و ارائه پاسخ ، حداكثر ظرف مدت دو ماه ، به شورا هستند . در صورت عدم ارائه پاسخ در موعد مقرر ، مراتب براي پيگيري قانوني به اطلاع مقامات مافوق مي رسد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تشكيل گردهمايي عمومي جهت ارائه گزارش كار و دريافت پيشنهادها و پاسخ به سؤالات و جلب مشاركت و خودياري مردم براي پيشبرد امور روستا حداقل دو بار در سال و با پانزده روز اعلام قبلي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تبيين و توجيه سياستهاي دولت و تشويق و ترغيب روستائيان جهت اجراي سياستهاي مذكور</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ﻫ - نظارت و پيگيري اجراي طرحها و پروژه هاي عمراني اختصاص يافته به روستا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و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همكاري با مسئولان ذيربط براي احداث ، اداره ، نگهداري و بهره برداري از تأسيسات عمومي ، اقتصادي ، اجتماعي و رفاهي مورد نياز روستا در حدود امكانات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ز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كمك رساني و امداد در مواقع بحراني و اضطراري مانند جنگ و وقوع حوادث غيرمترقبه و نيز كمك به مستمندان و خانواده هاي بي سرپرست با استفاده از خودياريهاي محلي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ح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تلاش براي رفع اختلافات افراد و محلات و حكميت ميان آنها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ط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پيگيري شكايات اهالي روستا از ادارات حوزه مربوط از </w:t>
                        </w:r>
                        <w:r w:rsidRPr="00EF0EEC">
                          <w:rPr>
                            <w:rFonts w:ascii="Tahoma" w:eastAsia="Times New Roman" w:hAnsi="Tahoma" w:cs="B Nazanin"/>
                            <w:sz w:val="36"/>
                            <w:szCs w:val="36"/>
                            <w:rtl/>
                          </w:rPr>
                          <w:lastRenderedPageBreak/>
                          <w:t>طريق مقامات مسئول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ي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همكاري با نيروهاي انتظامي جهت برقراري امنيت و نظم عمومي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ك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ايجاد زمينه مناسب و جلب مشاركت عمومي در جهت اجراي فعاليتهاي توليدي وزارتخانه ها و سازمانهاي دولتي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ل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فراهم نمودن زمينه مشاركت و جلب همكاري مردم در جهت ايجاد و توسعه نهادهاي مدني ، كتابخانه و مراكز فرهنگي ، بهبود و ارتقاي فرهنگي اقشار مختلف بويژه جوانان و بانوان و برنامه ريزي در انجام خدمات اجتماعي ، اقتصادي ، عمراني ، بهداشتي ، فرهنگي ، آموزشي ، سوادآموزي و ساير امور با موافقت و هماهنگي مراجع ذيربط</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انتخاب فردي ذي صلاح به سمت دهيار براي مدت چهارسال براساس آيين نامه مربوط و معرفي به بخشدار جهت صدور حكم</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عزل دهيار با رأي اكثريت اعضاي شوراي اسلامي روستا براساس آئين نامه مربوط انجام مي شود و به بخشدار جهت صدور حكم عزل اعلام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ن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ايجاد زمينه مناسب براي توسعه اشتغال و جلب مشاركتهاي عمومي در جهت گسترش فعاليتهاي توليدي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س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مشاركت در تهيه طرحهاي هادي روستا و بهسازي بافتهاي فرسوده و ضوابط و مقررات ساخت و ساز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ع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نظارت بر حسن اجراي مقررات مربوط به حفاظت و بهسازي محيط زيست روستا و بهره برداري از منابع طبيعي و جلوگيري از فرسايش خاك و حفظ عمران ، مزارع ، باغها ، مراتع ، جنگل ها ، محدوده هاي زيست محيطي ، احياء و لايروبي قنوات و نهرهاي متروكه و ارائه طرح و پيشنهاد در اين زمينه ها به شوراي بخش</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ف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بررسي برنامه هاي پيشنهادي ارگانهاي اجرايي در زمينه هاي اجتماعي ، اقتصادي ، عمراني ، بهداشتي ، فرهنگي ، آموزشي و ساير امور رفاهي از نظر تطبيق با ضرورت هاي موجود در حوزه انتخابيه شورا و ارائه گزارش نارسايي ها به شوراي مافوق و مراجع اجرايي ذي ربط</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ص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نظارت بر حفظ و نگهداري تأسيسات عمومي و عمراني و اموال و دارايي هاي روستا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68 مكرر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 تيره از عشاير كوچ رو كشور با حداقل بيست خانوار در حكم روستا (ده) بوده و شوراي عشايري با وظايف و اختيارات شوراي روستا در آن تيره تشكيل مي گردد . شوراي عشايري مذكور در زمان تشكيل شوراي بخش محل استقرار خود همانند شوراي روستا مشاركت خواهد داشت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همكاري در امور مربوط به دام ، مرتع و كوچ جزو وظايف شوراي عشايري خواهد بود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69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دهيار به مدت چهارسال انتخاب و وظايف زير را به عهده دارد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اجراي مصوبات شوراي روستا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همكاري با نيروي انتظامي درخصوص اعلام وقوع جرايم ، اجراي مقررات خدمت وظيفه عمومي ، حفظ نظم عمومي و سعي در حل اختلافات </w:t>
                        </w:r>
                        <w:proofErr w:type="gramStart"/>
                        <w:r w:rsidRPr="00EF0EEC">
                          <w:rPr>
                            <w:rFonts w:ascii="Tahoma" w:eastAsia="Times New Roman" w:hAnsi="Tahoma" w:cs="B Nazanin"/>
                            <w:sz w:val="36"/>
                            <w:szCs w:val="36"/>
                            <w:rtl/>
                          </w:rPr>
                          <w:t>محلي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اعلان فرامين و قوانين و مقررات </w:t>
                        </w:r>
                        <w:proofErr w:type="gramStart"/>
                        <w:r w:rsidRPr="00EF0EEC">
                          <w:rPr>
                            <w:rFonts w:ascii="Tahoma" w:eastAsia="Times New Roman" w:hAnsi="Tahoma" w:cs="B Nazanin"/>
                            <w:sz w:val="36"/>
                            <w:szCs w:val="36"/>
                            <w:rtl/>
                          </w:rPr>
                          <w:t>عمومي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همكاري در حفظ و نگهداري تأسيسات عمومي و عمراني و اموال و دارايي هاي </w:t>
                        </w:r>
                        <w:proofErr w:type="gramStart"/>
                        <w:r w:rsidRPr="00EF0EEC">
                          <w:rPr>
                            <w:rFonts w:ascii="Tahoma" w:eastAsia="Times New Roman" w:hAnsi="Tahoma" w:cs="B Nazanin"/>
                            <w:sz w:val="36"/>
                            <w:szCs w:val="36"/>
                            <w:rtl/>
                          </w:rPr>
                          <w:t>روستا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همكاري با سازمانها و نهادهاي دولتي و ايجاد تسهيلات لازم در جهت ايفاي وظايف </w:t>
                        </w:r>
                        <w:proofErr w:type="gramStart"/>
                        <w:r w:rsidRPr="00EF0EEC">
                          <w:rPr>
                            <w:rFonts w:ascii="Tahoma" w:eastAsia="Times New Roman" w:hAnsi="Tahoma" w:cs="B Nazanin"/>
                            <w:sz w:val="36"/>
                            <w:szCs w:val="36"/>
                            <w:rtl/>
                          </w:rPr>
                          <w:t>آنان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6- </w:t>
                        </w:r>
                        <w:r w:rsidRPr="00EF0EEC">
                          <w:rPr>
                            <w:rFonts w:ascii="Tahoma" w:eastAsia="Times New Roman" w:hAnsi="Tahoma" w:cs="B Nazanin"/>
                            <w:sz w:val="36"/>
                            <w:szCs w:val="36"/>
                            <w:rtl/>
                          </w:rPr>
                          <w:t xml:space="preserve">مراقبت در اجراي مقررات بهداشتي و حفظ نظافت و ايجاد زمينه مناسب براي تأمين بهداشت </w:t>
                        </w:r>
                        <w:proofErr w:type="gramStart"/>
                        <w:r w:rsidRPr="00EF0EEC">
                          <w:rPr>
                            <w:rFonts w:ascii="Tahoma" w:eastAsia="Times New Roman" w:hAnsi="Tahoma" w:cs="B Nazanin"/>
                            <w:sz w:val="36"/>
                            <w:szCs w:val="36"/>
                            <w:rtl/>
                          </w:rPr>
                          <w:t>محيط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7- </w:t>
                        </w:r>
                        <w:r w:rsidRPr="00EF0EEC">
                          <w:rPr>
                            <w:rFonts w:ascii="Tahoma" w:eastAsia="Times New Roman" w:hAnsi="Tahoma" w:cs="B Nazanin"/>
                            <w:sz w:val="36"/>
                            <w:szCs w:val="36"/>
                            <w:rtl/>
                          </w:rPr>
                          <w:t xml:space="preserve">همكاري با سازمان هاي ثبت احوال و اسناد درجهت ثبت وقايع چهارگانه سجلي و اسناد و </w:t>
                        </w:r>
                        <w:proofErr w:type="gramStart"/>
                        <w:r w:rsidRPr="00EF0EEC">
                          <w:rPr>
                            <w:rFonts w:ascii="Tahoma" w:eastAsia="Times New Roman" w:hAnsi="Tahoma" w:cs="B Nazanin"/>
                            <w:sz w:val="36"/>
                            <w:szCs w:val="36"/>
                            <w:rtl/>
                          </w:rPr>
                          <w:t>املاك</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8- </w:t>
                        </w:r>
                        <w:r w:rsidRPr="00EF0EEC">
                          <w:rPr>
                            <w:rFonts w:ascii="Tahoma" w:eastAsia="Times New Roman" w:hAnsi="Tahoma" w:cs="B Nazanin"/>
                            <w:sz w:val="36"/>
                            <w:szCs w:val="36"/>
                            <w:rtl/>
                          </w:rPr>
                          <w:t xml:space="preserve">همكاري با مسئولين ذيربط در جهت حفظ ، نگهداري و بهره برداري منابع طبيعي و ميراث فرهنگي واقع در </w:t>
                        </w:r>
                        <w:proofErr w:type="gramStart"/>
                        <w:r w:rsidRPr="00EF0EEC">
                          <w:rPr>
                            <w:rFonts w:ascii="Tahoma" w:eastAsia="Times New Roman" w:hAnsi="Tahoma" w:cs="B Nazanin"/>
                            <w:sz w:val="36"/>
                            <w:szCs w:val="36"/>
                            <w:rtl/>
                          </w:rPr>
                          <w:t>روستا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9- </w:t>
                        </w:r>
                        <w:r w:rsidRPr="00EF0EEC">
                          <w:rPr>
                            <w:rFonts w:ascii="Tahoma" w:eastAsia="Times New Roman" w:hAnsi="Tahoma" w:cs="B Nazanin"/>
                            <w:sz w:val="36"/>
                            <w:szCs w:val="36"/>
                            <w:rtl/>
                          </w:rPr>
                          <w:t xml:space="preserve">اجراي طرحهاي عمراني و خدماتي در محدوده روستا در صورت آمادگي با </w:t>
                        </w:r>
                        <w:r w:rsidRPr="00EF0EEC">
                          <w:rPr>
                            <w:rFonts w:ascii="Tahoma" w:eastAsia="Times New Roman" w:hAnsi="Tahoma" w:cs="B Nazanin"/>
                            <w:sz w:val="36"/>
                            <w:szCs w:val="36"/>
                            <w:rtl/>
                          </w:rPr>
                          <w:lastRenderedPageBreak/>
                          <w:t xml:space="preserve">تأييد كميته برنامه ريزي </w:t>
                        </w:r>
                        <w:proofErr w:type="gramStart"/>
                        <w:r w:rsidRPr="00EF0EEC">
                          <w:rPr>
                            <w:rFonts w:ascii="Tahoma" w:eastAsia="Times New Roman" w:hAnsi="Tahoma" w:cs="B Nazanin"/>
                            <w:sz w:val="36"/>
                            <w:szCs w:val="36"/>
                            <w:rtl/>
                          </w:rPr>
                          <w:t>شهرستان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10- </w:t>
                        </w:r>
                        <w:r w:rsidRPr="00EF0EEC">
                          <w:rPr>
                            <w:rFonts w:ascii="Tahoma" w:eastAsia="Times New Roman" w:hAnsi="Tahoma" w:cs="B Nazanin"/>
                            <w:sz w:val="36"/>
                            <w:szCs w:val="36"/>
                            <w:rtl/>
                          </w:rPr>
                          <w:t xml:space="preserve">تشكيل پرونده براي ايجاد بناها ، تأسيسات و تفكيك اراضي در محدوده قانوني روستا و ارجاع به بخشداري جهت صدور </w:t>
                        </w:r>
                        <w:proofErr w:type="gramStart"/>
                        <w:r w:rsidRPr="00EF0EEC">
                          <w:rPr>
                            <w:rFonts w:ascii="Tahoma" w:eastAsia="Times New Roman" w:hAnsi="Tahoma" w:cs="B Nazanin"/>
                            <w:sz w:val="36"/>
                            <w:szCs w:val="36"/>
                            <w:rtl/>
                          </w:rPr>
                          <w:t>مجوز</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درآمد حاصل از وصول عوارض مربوط به اجراي اين بند در امور عمومي روستا و زيرنظر شوراي روستا هزينه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70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وظايف و اختيارات شوراي اسلامي بخش عبارت است 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ارائه طرحها و پيشنهادهاي اصلاحي به مسئولين اجرايي منطقه جهت رفع كمبودهاي اجتماعي ، فرهنگي ، آموزشي ، اقتصادي ، عمراني ، بهداشتي و ساير امور رفاهي بخش</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مقامات اجرايي ذيربط موظف به بررسي طرحها و پيشنهادهاي مذكور و ارائه پاسخ حداكثر ظرف مدت دو ماه به شورا هستند . در صورت عدم ارائه پاسخ در موعد مقرر مراتب جهت انجام اقدامات قانوني به اطلاع مقامات مافوق خواهد رسيد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ايجاد هماهنگي لازم بين شوراهاي روستاهاي واقع در محدوده </w:t>
                        </w:r>
                        <w:proofErr w:type="gramStart"/>
                        <w:r w:rsidRPr="00EF0EEC">
                          <w:rPr>
                            <w:rFonts w:ascii="Tahoma" w:eastAsia="Times New Roman" w:hAnsi="Tahoma" w:cs="B Nazanin"/>
                            <w:sz w:val="36"/>
                            <w:szCs w:val="36"/>
                            <w:rtl/>
                          </w:rPr>
                          <w:t>بخش</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نظارت بر شوراهاي روستاها بمنظور رعايت وظايف </w:t>
                        </w:r>
                        <w:proofErr w:type="gramStart"/>
                        <w:r w:rsidRPr="00EF0EEC">
                          <w:rPr>
                            <w:rFonts w:ascii="Tahoma" w:eastAsia="Times New Roman" w:hAnsi="Tahoma" w:cs="B Nazanin"/>
                            <w:sz w:val="36"/>
                            <w:szCs w:val="36"/>
                            <w:rtl/>
                          </w:rPr>
                          <w:t>قانوني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حل و فصل مشكلات و اختلافات ميان دو يا چند روستا يا شوراهاي روستايي واقع در محدوده بخش ، در مواردي كه قابل پيگيري قضايي </w:t>
                        </w:r>
                        <w:proofErr w:type="gramStart"/>
                        <w:r w:rsidRPr="00EF0EEC">
                          <w:rPr>
                            <w:rFonts w:ascii="Tahoma" w:eastAsia="Times New Roman" w:hAnsi="Tahoma" w:cs="B Nazanin"/>
                            <w:sz w:val="36"/>
                            <w:szCs w:val="36"/>
                            <w:rtl/>
                          </w:rPr>
                          <w:t>نيست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رسيدگي به امور عمراني بخش كه خارج از حيطه اختيارات و وظايف شوراي روستا </w:t>
                        </w:r>
                        <w:proofErr w:type="gramStart"/>
                        <w:r w:rsidRPr="00EF0EEC">
                          <w:rPr>
                            <w:rFonts w:ascii="Tahoma" w:eastAsia="Times New Roman" w:hAnsi="Tahoma" w:cs="B Nazanin"/>
                            <w:sz w:val="36"/>
                            <w:szCs w:val="36"/>
                            <w:rtl/>
                          </w:rPr>
                          <w:t>است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6- </w:t>
                        </w:r>
                        <w:r w:rsidRPr="00EF0EEC">
                          <w:rPr>
                            <w:rFonts w:ascii="Tahoma" w:eastAsia="Times New Roman" w:hAnsi="Tahoma" w:cs="B Nazanin"/>
                            <w:sz w:val="36"/>
                            <w:szCs w:val="36"/>
                            <w:rtl/>
                          </w:rPr>
                          <w:t xml:space="preserve">ايفاي وظايف شوراي روستا در مزارع مستقل ، مكان ها و آبادي ها و روستاهايي كه به هر دليل فاقد شوراي روستا مي </w:t>
                        </w:r>
                        <w:proofErr w:type="gramStart"/>
                        <w:r w:rsidRPr="00EF0EEC">
                          <w:rPr>
                            <w:rFonts w:ascii="Tahoma" w:eastAsia="Times New Roman" w:hAnsi="Tahoma" w:cs="B Nazanin"/>
                            <w:sz w:val="36"/>
                            <w:szCs w:val="36"/>
                            <w:rtl/>
                          </w:rPr>
                          <w:t>باشند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7- </w:t>
                        </w:r>
                        <w:r w:rsidRPr="00EF0EEC">
                          <w:rPr>
                            <w:rFonts w:ascii="Tahoma" w:eastAsia="Times New Roman" w:hAnsi="Tahoma" w:cs="B Nazanin"/>
                            <w:sz w:val="36"/>
                            <w:szCs w:val="36"/>
                            <w:rtl/>
                          </w:rPr>
                          <w:t xml:space="preserve">تشويق مردم به همكاري و سرمايه گذاري در امور و برنامه هاي عمراني بخش از قبيل توسعه كشاورزي ، حمل و نقل ، بهداشت ، صنايع روستايي و دستي ، امور فرهنگي و مذهبي </w:t>
                        </w:r>
                        <w:proofErr w:type="gramStart"/>
                        <w:r w:rsidRPr="00EF0EEC">
                          <w:rPr>
                            <w:rFonts w:ascii="Tahoma" w:eastAsia="Times New Roman" w:hAnsi="Tahoma" w:cs="B Nazanin"/>
                            <w:sz w:val="36"/>
                            <w:szCs w:val="36"/>
                            <w:rtl/>
                          </w:rPr>
                          <w:t>بخش</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8- </w:t>
                        </w:r>
                        <w:r w:rsidRPr="00EF0EEC">
                          <w:rPr>
                            <w:rFonts w:ascii="Tahoma" w:eastAsia="Times New Roman" w:hAnsi="Tahoma" w:cs="B Nazanin"/>
                            <w:sz w:val="36"/>
                            <w:szCs w:val="36"/>
                            <w:rtl/>
                          </w:rPr>
                          <w:t xml:space="preserve">بررسي و تأييد طرحهاي هادي روستاهاي واقع در محدوده بخش و ارسال به </w:t>
                        </w:r>
                        <w:r w:rsidRPr="00EF0EEC">
                          <w:rPr>
                            <w:rFonts w:ascii="Tahoma" w:eastAsia="Times New Roman" w:hAnsi="Tahoma" w:cs="B Nazanin"/>
                            <w:sz w:val="36"/>
                            <w:szCs w:val="36"/>
                            <w:rtl/>
                          </w:rPr>
                          <w:lastRenderedPageBreak/>
                          <w:t xml:space="preserve">مراجع ذي ربط جهت تصويب </w:t>
                        </w:r>
                        <w:proofErr w:type="gramStart"/>
                        <w:r w:rsidRPr="00EF0EEC">
                          <w:rPr>
                            <w:rFonts w:ascii="Tahoma" w:eastAsia="Times New Roman" w:hAnsi="Tahoma" w:cs="B Nazanin"/>
                            <w:sz w:val="36"/>
                            <w:szCs w:val="36"/>
                            <w:rtl/>
                          </w:rPr>
                          <w:t>نهايي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ماده 71- وظايف شوراي اسلامي شهر به شرح زير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انتخاب شهردار براي مدت چهارسال</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شوراي اسلامي شهر موظف است بلافاصله پس از رسميت يافتن نسبت به انتخاب شهردار واجد شرايط اقدام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شهردار نميتواند همزمان عضو شوراي شهر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3 ( اصلاحي 4/8/1382 )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نصب شهرداران در شهرها با جمعيت بيشتر از دويست هزار نفر و مراكز استان بنا به پيشنهاد شوراي شهر و حكم وزير كشور و در ساير شهرها به پيشنهاد شوراي شهر و حكم استاندار صورت مي گيرد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شوراي شهر براساس ضوابط و شرايط احراز صلاحيت شهرداران مندرج در آيين نامه مصوب اين قانون ، شهردار مورد نظر خود را انتخاب مي كند . وزير كشور و استانداران موظفند حكم شهردار معرفي شده را ظرف مدت ده روز صادر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در صورتي كه وزير كشور يا استاندار ، شهردار معرفي شده را واجد شرايط تعيين شده نداند ، مراتب را با ذكر دليل و مستندات به شوراي شهر منعكس مي نمايد ، در صورت اصرار شوراي شهر برنظر قبلي خود و عدم صدور حكم شهردار ، موضوع توسط شوراي شهر به هيأت حل اختلاف ذي ربط ارجاع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هيأت مذكور ظرف پانزده روز مكلف به تصميم گيري بوده و تصميم آن هيأت براي طرفين ( وزارت كشور و شوراي اسلامي شهر ) لازم الاجرا مي باشد . چنانچه در مدت مقرر ، هيأت حل اختلاف نظر خود را اعلام ننمايد ، نظر شوراي شهر متبع خواهد بود و شهردار ميتواند اختيارات قانوني خود را اعمال و اجرا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4- دوره خدمت شهردار در موارد زير خاتمه مي پذيرد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الف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استعفاي كتبي با تصويب شورا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ب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بركناري توسط شوراي شهر با رعايت مقررات قانوني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ج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تعليق طبق مقررات قانوني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د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فقدان هر يك از شرايط احراز سمت شهردار به تشخيص شوراي شهر</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بررسي وشناخت كمبودها ، نيازها و نارسائيهاي اجتماعي ، فرهنگي ، آموزشي ، </w:t>
                        </w:r>
                        <w:r w:rsidRPr="00EF0EEC">
                          <w:rPr>
                            <w:rFonts w:ascii="Tahoma" w:eastAsia="Times New Roman" w:hAnsi="Tahoma" w:cs="B Nazanin"/>
                            <w:sz w:val="36"/>
                            <w:szCs w:val="36"/>
                            <w:rtl/>
                          </w:rPr>
                          <w:lastRenderedPageBreak/>
                          <w:t xml:space="preserve">بهداشتي ، اقتصادي و رفاهي حوزه انتخابيه و تهيه طرحها و پيشنهادهاي اصلاحي و راه حلهاي كاربردي در اين زمينه ها جهت برنامه ريزي و ارائه آن به مقامات مسئول </w:t>
                        </w:r>
                        <w:proofErr w:type="gramStart"/>
                        <w:r w:rsidRPr="00EF0EEC">
                          <w:rPr>
                            <w:rFonts w:ascii="Tahoma" w:eastAsia="Times New Roman" w:hAnsi="Tahoma" w:cs="B Nazanin"/>
                            <w:sz w:val="36"/>
                            <w:szCs w:val="36"/>
                            <w:rtl/>
                          </w:rPr>
                          <w:t>ذيربط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نظارت بر حسن اجراي مصوبات شورا و طرحهاي مصوب در امور شهرداري و ساير سازمانهاي خدماتي در صورتي كه اين نظارت مخل جريان عادي اين امور </w:t>
                        </w:r>
                        <w:proofErr w:type="gramStart"/>
                        <w:r w:rsidRPr="00EF0EEC">
                          <w:rPr>
                            <w:rFonts w:ascii="Tahoma" w:eastAsia="Times New Roman" w:hAnsi="Tahoma" w:cs="B Nazanin"/>
                            <w:sz w:val="36"/>
                            <w:szCs w:val="36"/>
                            <w:rtl/>
                          </w:rPr>
                          <w:t>نگردد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همكاري با مسئولين اجرايي و نهادها و سازمانهاي مملكتي در زمينه هاي مختلف اجتماعي ، فرهنگي ، آموزشي ، اقتصادي و عمراني بنا به درخواست </w:t>
                        </w:r>
                        <w:proofErr w:type="gramStart"/>
                        <w:r w:rsidRPr="00EF0EEC">
                          <w:rPr>
                            <w:rFonts w:ascii="Tahoma" w:eastAsia="Times New Roman" w:hAnsi="Tahoma" w:cs="B Nazanin"/>
                            <w:sz w:val="36"/>
                            <w:szCs w:val="36"/>
                            <w:rtl/>
                          </w:rPr>
                          <w:t>آنان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برنامه ريزي درخصوص مشاركت مردم در انجام خدمات اجتماعي ، اقتصادي ، عمراني ، فرهنگي ، آموزشي و ساير امور رفاهي با موافقت دستگاههاي </w:t>
                        </w:r>
                        <w:proofErr w:type="gramStart"/>
                        <w:r w:rsidRPr="00EF0EEC">
                          <w:rPr>
                            <w:rFonts w:ascii="Tahoma" w:eastAsia="Times New Roman" w:hAnsi="Tahoma" w:cs="B Nazanin"/>
                            <w:sz w:val="36"/>
                            <w:szCs w:val="36"/>
                            <w:rtl/>
                          </w:rPr>
                          <w:t>ذيربط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6- </w:t>
                        </w:r>
                        <w:r w:rsidRPr="00EF0EEC">
                          <w:rPr>
                            <w:rFonts w:ascii="Tahoma" w:eastAsia="Times New Roman" w:hAnsi="Tahoma" w:cs="B Nazanin"/>
                            <w:sz w:val="36"/>
                            <w:szCs w:val="36"/>
                            <w:rtl/>
                          </w:rPr>
                          <w:t xml:space="preserve">تشويق و ترغيب مردم درخصوص گسترش مراكز تفريحي ورزشي و فرهنگي با هماهنگي دستگاههاي </w:t>
                        </w:r>
                        <w:proofErr w:type="gramStart"/>
                        <w:r w:rsidRPr="00EF0EEC">
                          <w:rPr>
                            <w:rFonts w:ascii="Tahoma" w:eastAsia="Times New Roman" w:hAnsi="Tahoma" w:cs="B Nazanin"/>
                            <w:sz w:val="36"/>
                            <w:szCs w:val="36"/>
                            <w:rtl/>
                          </w:rPr>
                          <w:t>ذيربط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7- </w:t>
                        </w:r>
                        <w:r w:rsidRPr="00EF0EEC">
                          <w:rPr>
                            <w:rFonts w:ascii="Tahoma" w:eastAsia="Times New Roman" w:hAnsi="Tahoma" w:cs="B Nazanin"/>
                            <w:sz w:val="36"/>
                            <w:szCs w:val="36"/>
                            <w:rtl/>
                          </w:rPr>
                          <w:t xml:space="preserve">اقدام درخصوص تشكيل انجمنها و نهادهاي اجتماعي ، امدادي ، ارشادي و تأسيس تعاونيهاي توليدي و توزيع و مصرف ، نيز انجام آمارگيري ، تحقيقات محلي و توزيع ارزاق عمومي با توافق دستگاههاي </w:t>
                        </w:r>
                        <w:proofErr w:type="gramStart"/>
                        <w:r w:rsidRPr="00EF0EEC">
                          <w:rPr>
                            <w:rFonts w:ascii="Tahoma" w:eastAsia="Times New Roman" w:hAnsi="Tahoma" w:cs="B Nazanin"/>
                            <w:sz w:val="36"/>
                            <w:szCs w:val="36"/>
                            <w:rtl/>
                          </w:rPr>
                          <w:t>ذيربط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8- </w:t>
                        </w:r>
                        <w:r w:rsidRPr="00EF0EEC">
                          <w:rPr>
                            <w:rFonts w:ascii="Tahoma" w:eastAsia="Times New Roman" w:hAnsi="Tahoma" w:cs="B Nazanin"/>
                            <w:sz w:val="36"/>
                            <w:szCs w:val="36"/>
                            <w:rtl/>
                          </w:rPr>
                          <w:t xml:space="preserve">نظارت بر حسن اداره و حفظ سرمايه و داراييهاي نقدي ، جنسي و اموال منقول و غير منقول شهرداري و همچنين نظارت بر حساب درآمد و هزينه آنها به گونه اي كه مخل جريان عادي امور شهرداري </w:t>
                        </w:r>
                        <w:proofErr w:type="gramStart"/>
                        <w:r w:rsidRPr="00EF0EEC">
                          <w:rPr>
                            <w:rFonts w:ascii="Tahoma" w:eastAsia="Times New Roman" w:hAnsi="Tahoma" w:cs="B Nazanin"/>
                            <w:sz w:val="36"/>
                            <w:szCs w:val="36"/>
                            <w:rtl/>
                          </w:rPr>
                          <w:t>نباشد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9- </w:t>
                        </w:r>
                        <w:r w:rsidRPr="00EF0EEC">
                          <w:rPr>
                            <w:rFonts w:ascii="Tahoma" w:eastAsia="Times New Roman" w:hAnsi="Tahoma" w:cs="B Nazanin"/>
                            <w:sz w:val="36"/>
                            <w:szCs w:val="36"/>
                            <w:rtl/>
                          </w:rPr>
                          <w:t xml:space="preserve">تصويب آيين نامه هاي پيشنهادي شهرداري پس از رسيدگي به آنها با رعايت دستورالعملهاي وزارت </w:t>
                        </w:r>
                        <w:proofErr w:type="gramStart"/>
                        <w:r w:rsidRPr="00EF0EEC">
                          <w:rPr>
                            <w:rFonts w:ascii="Tahoma" w:eastAsia="Times New Roman" w:hAnsi="Tahoma" w:cs="B Nazanin"/>
                            <w:sz w:val="36"/>
                            <w:szCs w:val="36"/>
                            <w:rtl/>
                          </w:rPr>
                          <w:t>كشور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10- </w:t>
                        </w:r>
                        <w:r w:rsidRPr="00EF0EEC">
                          <w:rPr>
                            <w:rFonts w:ascii="Tahoma" w:eastAsia="Times New Roman" w:hAnsi="Tahoma" w:cs="B Nazanin"/>
                            <w:sz w:val="36"/>
                            <w:szCs w:val="36"/>
                            <w:rtl/>
                          </w:rPr>
                          <w:t xml:space="preserve">تأييد صورت جامع درآمد و هزينه شهرداري كه هر شش ماه يك بار توسط شهرداري تهيه مي شود و انتشار آن براي اطلاع عموم و ارسال نسخه اي از آن به وزارت </w:t>
                        </w:r>
                        <w:proofErr w:type="gramStart"/>
                        <w:r w:rsidRPr="00EF0EEC">
                          <w:rPr>
                            <w:rFonts w:ascii="Tahoma" w:eastAsia="Times New Roman" w:hAnsi="Tahoma" w:cs="B Nazanin"/>
                            <w:sz w:val="36"/>
                            <w:szCs w:val="36"/>
                            <w:rtl/>
                          </w:rPr>
                          <w:t>كشور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11- </w:t>
                        </w:r>
                        <w:r w:rsidRPr="00EF0EEC">
                          <w:rPr>
                            <w:rFonts w:ascii="Tahoma" w:eastAsia="Times New Roman" w:hAnsi="Tahoma" w:cs="B Nazanin"/>
                            <w:sz w:val="36"/>
                            <w:szCs w:val="36"/>
                            <w:rtl/>
                          </w:rPr>
                          <w:t xml:space="preserve">همكاري با شهرداري جهت تصويب طرح حدود شهر با رعايت طرحهاي هادي و جامع شهرسازي پس از تهيه آن توسط شهرداري با تأييد وزارت كشور و وزارت مسكن و </w:t>
                        </w:r>
                        <w:proofErr w:type="gramStart"/>
                        <w:r w:rsidRPr="00EF0EEC">
                          <w:rPr>
                            <w:rFonts w:ascii="Tahoma" w:eastAsia="Times New Roman" w:hAnsi="Tahoma" w:cs="B Nazanin"/>
                            <w:sz w:val="36"/>
                            <w:szCs w:val="36"/>
                            <w:rtl/>
                          </w:rPr>
                          <w:t>شهرسازي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Pr>
                          <w:lastRenderedPageBreak/>
                          <w:t xml:space="preserve">12- </w:t>
                        </w:r>
                        <w:r w:rsidRPr="00EF0EEC">
                          <w:rPr>
                            <w:rFonts w:ascii="Tahoma" w:eastAsia="Times New Roman" w:hAnsi="Tahoma" w:cs="B Nazanin"/>
                            <w:sz w:val="36"/>
                            <w:szCs w:val="36"/>
                            <w:rtl/>
                          </w:rPr>
                          <w:t xml:space="preserve">تصويب بودجه ، اصلاح و متمم بودجه و تفريغ بودجه سالانه شهرداري و مؤسسات و شركتهاي وابسته به شهرداري با رعايت آيين نامه مالي شهرداريها و همچنين تصويب بودجه شوراي </w:t>
                        </w:r>
                        <w:proofErr w:type="gramStart"/>
                        <w:r w:rsidRPr="00EF0EEC">
                          <w:rPr>
                            <w:rFonts w:ascii="Tahoma" w:eastAsia="Times New Roman" w:hAnsi="Tahoma" w:cs="B Nazanin"/>
                            <w:sz w:val="36"/>
                            <w:szCs w:val="36"/>
                            <w:rtl/>
                          </w:rPr>
                          <w:t>شهر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كليه درآمدهاي شهرداري به حسابهايي كه با تأييد شوراي شهر در بانكها افتتاح مي شود واريز و طبق قوانين مربوطه هزينه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13- </w:t>
                        </w:r>
                        <w:r w:rsidRPr="00EF0EEC">
                          <w:rPr>
                            <w:rFonts w:ascii="Tahoma" w:eastAsia="Times New Roman" w:hAnsi="Tahoma" w:cs="B Nazanin"/>
                            <w:sz w:val="36"/>
                            <w:szCs w:val="36"/>
                            <w:rtl/>
                          </w:rPr>
                          <w:t xml:space="preserve">تصويب وامهاي پيشنهادي شهرداري پس از بررسي دقيق نسبت به مبلغ ، مدت و ميزان </w:t>
                        </w:r>
                        <w:proofErr w:type="gramStart"/>
                        <w:r w:rsidRPr="00EF0EEC">
                          <w:rPr>
                            <w:rFonts w:ascii="Tahoma" w:eastAsia="Times New Roman" w:hAnsi="Tahoma" w:cs="B Nazanin"/>
                            <w:sz w:val="36"/>
                            <w:szCs w:val="36"/>
                            <w:rtl/>
                          </w:rPr>
                          <w:t>كارمزد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14- </w:t>
                        </w:r>
                        <w:r w:rsidRPr="00EF0EEC">
                          <w:rPr>
                            <w:rFonts w:ascii="Tahoma" w:eastAsia="Times New Roman" w:hAnsi="Tahoma" w:cs="B Nazanin"/>
                            <w:sz w:val="36"/>
                            <w:szCs w:val="36"/>
                            <w:rtl/>
                          </w:rPr>
                          <w:t xml:space="preserve">تصويب معاملات و نظارت بر آنها اعم از خريد ، فروش ، مقاطعه ، اجاره و استيجاره كه به نام شهر و شهرداري صورت مي پذيرد با در نظرگرفتن صرفه و صلاح و با رعايت مقررات آئين نامه مالي و معاملات </w:t>
                        </w:r>
                        <w:proofErr w:type="gramStart"/>
                        <w:r w:rsidRPr="00EF0EEC">
                          <w:rPr>
                            <w:rFonts w:ascii="Tahoma" w:eastAsia="Times New Roman" w:hAnsi="Tahoma" w:cs="B Nazanin"/>
                            <w:sz w:val="36"/>
                            <w:szCs w:val="36"/>
                            <w:rtl/>
                          </w:rPr>
                          <w:t>شهرداري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بمنظور تسريع در پيشرفت امور شهرداري ، شورا ميتواند اختيار تصويب و انجام معاملات را تا ميزان معيني با رعايت آيين نامه معاملات شهرداري به شهردار واگذار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15- </w:t>
                        </w:r>
                        <w:r w:rsidRPr="00EF0EEC">
                          <w:rPr>
                            <w:rFonts w:ascii="Tahoma" w:eastAsia="Times New Roman" w:hAnsi="Tahoma" w:cs="B Nazanin"/>
                            <w:sz w:val="36"/>
                            <w:szCs w:val="36"/>
                            <w:rtl/>
                          </w:rPr>
                          <w:t xml:space="preserve">تصويب اساسنامه مؤسسات و شركتهاي وابسته به شهرداري با تأييد و موافقت وزارت </w:t>
                        </w:r>
                        <w:proofErr w:type="gramStart"/>
                        <w:r w:rsidRPr="00EF0EEC">
                          <w:rPr>
                            <w:rFonts w:ascii="Tahoma" w:eastAsia="Times New Roman" w:hAnsi="Tahoma" w:cs="B Nazanin"/>
                            <w:sz w:val="36"/>
                            <w:szCs w:val="36"/>
                            <w:rtl/>
                          </w:rPr>
                          <w:t>كشور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16- </w:t>
                        </w:r>
                        <w:r w:rsidRPr="00EF0EEC">
                          <w:rPr>
                            <w:rFonts w:ascii="Tahoma" w:eastAsia="Times New Roman" w:hAnsi="Tahoma" w:cs="B Nazanin"/>
                            <w:sz w:val="36"/>
                            <w:szCs w:val="36"/>
                            <w:rtl/>
                          </w:rPr>
                          <w:t xml:space="preserve">تصويب لوايح برقراري يا لغو عوارض شهر و همچنين تغيير نوع و ميزان آن با در نظرگرفتن سياست عمومي دولت كه از سوي وزارت كشور اعلام مي </w:t>
                        </w:r>
                        <w:proofErr w:type="gramStart"/>
                        <w:r w:rsidRPr="00EF0EEC">
                          <w:rPr>
                            <w:rFonts w:ascii="Tahoma" w:eastAsia="Times New Roman" w:hAnsi="Tahoma" w:cs="B Nazanin"/>
                            <w:sz w:val="36"/>
                            <w:szCs w:val="36"/>
                            <w:rtl/>
                          </w:rPr>
                          <w:t>شود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17- </w:t>
                        </w:r>
                        <w:r w:rsidRPr="00EF0EEC">
                          <w:rPr>
                            <w:rFonts w:ascii="Tahoma" w:eastAsia="Times New Roman" w:hAnsi="Tahoma" w:cs="B Nazanin"/>
                            <w:sz w:val="36"/>
                            <w:szCs w:val="36"/>
                            <w:rtl/>
                          </w:rPr>
                          <w:t xml:space="preserve">نظارت بر حسن جريان دعاوي مربوط به </w:t>
                        </w:r>
                        <w:proofErr w:type="gramStart"/>
                        <w:r w:rsidRPr="00EF0EEC">
                          <w:rPr>
                            <w:rFonts w:ascii="Tahoma" w:eastAsia="Times New Roman" w:hAnsi="Tahoma" w:cs="B Nazanin"/>
                            <w:sz w:val="36"/>
                            <w:szCs w:val="36"/>
                            <w:rtl/>
                          </w:rPr>
                          <w:t>شهرداري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18- </w:t>
                        </w:r>
                        <w:r w:rsidRPr="00EF0EEC">
                          <w:rPr>
                            <w:rFonts w:ascii="Tahoma" w:eastAsia="Times New Roman" w:hAnsi="Tahoma" w:cs="B Nazanin"/>
                            <w:sz w:val="36"/>
                            <w:szCs w:val="36"/>
                            <w:rtl/>
                          </w:rPr>
                          <w:t xml:space="preserve">نظارت بر امور بهداشت حوزه </w:t>
                        </w:r>
                        <w:proofErr w:type="gramStart"/>
                        <w:r w:rsidRPr="00EF0EEC">
                          <w:rPr>
                            <w:rFonts w:ascii="Tahoma" w:eastAsia="Times New Roman" w:hAnsi="Tahoma" w:cs="B Nazanin"/>
                            <w:sz w:val="36"/>
                            <w:szCs w:val="36"/>
                            <w:rtl/>
                          </w:rPr>
                          <w:t>شهر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19- </w:t>
                        </w:r>
                        <w:r w:rsidRPr="00EF0EEC">
                          <w:rPr>
                            <w:rFonts w:ascii="Tahoma" w:eastAsia="Times New Roman" w:hAnsi="Tahoma" w:cs="B Nazanin"/>
                            <w:sz w:val="36"/>
                            <w:szCs w:val="36"/>
                            <w:rtl/>
                          </w:rPr>
                          <w:t xml:space="preserve">نظارت بر امور تماشاخانه ها ، سينماها ، و ديگر اماكن عمومي ، كه توسط بخش خصوصي ، تعاوني و يا دولتي اداره مي شود با وضع و تدوين مقررات خاص براي حسن ترتيب ، نظافت و بهداشت اين قبيل مؤسسات بر طبق پيشنهاد شهرداري و اتخاذ تدابير احتياطي جهت جلوگيري از خطر آتش سوزي و مانند </w:t>
                        </w:r>
                        <w:proofErr w:type="gramStart"/>
                        <w:r w:rsidRPr="00EF0EEC">
                          <w:rPr>
                            <w:rFonts w:ascii="Tahoma" w:eastAsia="Times New Roman" w:hAnsi="Tahoma" w:cs="B Nazanin"/>
                            <w:sz w:val="36"/>
                            <w:szCs w:val="36"/>
                            <w:rtl/>
                          </w:rPr>
                          <w:t>آن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20- </w:t>
                        </w:r>
                        <w:r w:rsidRPr="00EF0EEC">
                          <w:rPr>
                            <w:rFonts w:ascii="Tahoma" w:eastAsia="Times New Roman" w:hAnsi="Tahoma" w:cs="B Nazanin"/>
                            <w:sz w:val="36"/>
                            <w:szCs w:val="36"/>
                            <w:rtl/>
                          </w:rPr>
                          <w:t xml:space="preserve">تصويب مقررات لازم جهت اراضي غير محصور شهري از نظربهداشت و آسايش عمومي و عمران و زيبايي </w:t>
                        </w:r>
                        <w:proofErr w:type="gramStart"/>
                        <w:r w:rsidRPr="00EF0EEC">
                          <w:rPr>
                            <w:rFonts w:ascii="Tahoma" w:eastAsia="Times New Roman" w:hAnsi="Tahoma" w:cs="B Nazanin"/>
                            <w:sz w:val="36"/>
                            <w:szCs w:val="36"/>
                            <w:rtl/>
                          </w:rPr>
                          <w:t>شهر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Pr>
                          <w:lastRenderedPageBreak/>
                          <w:t xml:space="preserve">21- </w:t>
                        </w:r>
                        <w:r w:rsidRPr="00EF0EEC">
                          <w:rPr>
                            <w:rFonts w:ascii="Tahoma" w:eastAsia="Times New Roman" w:hAnsi="Tahoma" w:cs="B Nazanin"/>
                            <w:sz w:val="36"/>
                            <w:szCs w:val="36"/>
                            <w:rtl/>
                          </w:rPr>
                          <w:t xml:space="preserve">نظارت بر ايجاد گورستان ، غسالخانه و تهيه وسايل حمل اموات مطابق با اصول بهداشت و توسعه </w:t>
                        </w:r>
                        <w:proofErr w:type="gramStart"/>
                        <w:r w:rsidRPr="00EF0EEC">
                          <w:rPr>
                            <w:rFonts w:ascii="Tahoma" w:eastAsia="Times New Roman" w:hAnsi="Tahoma" w:cs="B Nazanin"/>
                            <w:sz w:val="36"/>
                            <w:szCs w:val="36"/>
                            <w:rtl/>
                          </w:rPr>
                          <w:t>شهر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22- </w:t>
                        </w:r>
                        <w:r w:rsidRPr="00EF0EEC">
                          <w:rPr>
                            <w:rFonts w:ascii="Tahoma" w:eastAsia="Times New Roman" w:hAnsi="Tahoma" w:cs="B Nazanin"/>
                            <w:sz w:val="36"/>
                            <w:szCs w:val="36"/>
                            <w:rtl/>
                          </w:rPr>
                          <w:t xml:space="preserve">وضع مقررات و نظارت بر حفر مجاري و مسيرهاي تأسيسات </w:t>
                        </w:r>
                        <w:proofErr w:type="gramStart"/>
                        <w:r w:rsidRPr="00EF0EEC">
                          <w:rPr>
                            <w:rFonts w:ascii="Tahoma" w:eastAsia="Times New Roman" w:hAnsi="Tahoma" w:cs="B Nazanin"/>
                            <w:sz w:val="36"/>
                            <w:szCs w:val="36"/>
                            <w:rtl/>
                          </w:rPr>
                          <w:t>شهري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23- </w:t>
                        </w:r>
                        <w:r w:rsidRPr="00EF0EEC">
                          <w:rPr>
                            <w:rFonts w:ascii="Tahoma" w:eastAsia="Times New Roman" w:hAnsi="Tahoma" w:cs="B Nazanin"/>
                            <w:sz w:val="36"/>
                            <w:szCs w:val="36"/>
                            <w:rtl/>
                          </w:rPr>
                          <w:t xml:space="preserve">نظارت بر اجراي طرحهاي مربوط به ايجاد و توسعه معابر ، خيابانها ، ميادين و فضاهاي سبز و تأسيسات عمومي شهر بر طبق مقررات </w:t>
                        </w:r>
                        <w:proofErr w:type="gramStart"/>
                        <w:r w:rsidRPr="00EF0EEC">
                          <w:rPr>
                            <w:rFonts w:ascii="Tahoma" w:eastAsia="Times New Roman" w:hAnsi="Tahoma" w:cs="B Nazanin"/>
                            <w:sz w:val="36"/>
                            <w:szCs w:val="36"/>
                            <w:rtl/>
                          </w:rPr>
                          <w:t>موضوعه</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24- </w:t>
                        </w:r>
                        <w:r w:rsidRPr="00EF0EEC">
                          <w:rPr>
                            <w:rFonts w:ascii="Tahoma" w:eastAsia="Times New Roman" w:hAnsi="Tahoma" w:cs="B Nazanin"/>
                            <w:sz w:val="36"/>
                            <w:szCs w:val="36"/>
                            <w:rtl/>
                          </w:rPr>
                          <w:t xml:space="preserve">تصويب نامگذاري معابر ، ميادين ، خيابانها ، كوچه و كوي در حوزه شهري و همچنين تغيير نام </w:t>
                        </w:r>
                        <w:proofErr w:type="gramStart"/>
                        <w:r w:rsidRPr="00EF0EEC">
                          <w:rPr>
                            <w:rFonts w:ascii="Tahoma" w:eastAsia="Times New Roman" w:hAnsi="Tahoma" w:cs="B Nazanin"/>
                            <w:sz w:val="36"/>
                            <w:szCs w:val="36"/>
                            <w:rtl/>
                          </w:rPr>
                          <w:t>آنها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25- </w:t>
                        </w:r>
                        <w:r w:rsidRPr="00EF0EEC">
                          <w:rPr>
                            <w:rFonts w:ascii="Tahoma" w:eastAsia="Times New Roman" w:hAnsi="Tahoma" w:cs="B Nazanin"/>
                            <w:sz w:val="36"/>
                            <w:szCs w:val="36"/>
                            <w:rtl/>
                          </w:rPr>
                          <w:t xml:space="preserve">تصويب مقررات لازم به پيشنهاد شهرداري جهت نوشتن هرنوع مطلب و يا الصاق هر نوع نوشته و آگهي و تابلو بر روي ديوارهاي شهر با رعايت مقررات موضوعه و انتشار آن براي اطلاع </w:t>
                        </w:r>
                        <w:proofErr w:type="gramStart"/>
                        <w:r w:rsidRPr="00EF0EEC">
                          <w:rPr>
                            <w:rFonts w:ascii="Tahoma" w:eastAsia="Times New Roman" w:hAnsi="Tahoma" w:cs="B Nazanin"/>
                            <w:sz w:val="36"/>
                            <w:szCs w:val="36"/>
                            <w:rtl/>
                          </w:rPr>
                          <w:t>عموم</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26- </w:t>
                        </w:r>
                        <w:r w:rsidRPr="00EF0EEC">
                          <w:rPr>
                            <w:rFonts w:ascii="Tahoma" w:eastAsia="Times New Roman" w:hAnsi="Tahoma" w:cs="B Nazanin"/>
                            <w:sz w:val="36"/>
                            <w:szCs w:val="36"/>
                            <w:rtl/>
                          </w:rPr>
                          <w:t xml:space="preserve">تصويب نرخ خدمات ارائه شده توسط شهرداري و سازمانهاي وابسته به آن با رعايت آيين نامه مالي و معاملات </w:t>
                        </w:r>
                        <w:proofErr w:type="gramStart"/>
                        <w:r w:rsidRPr="00EF0EEC">
                          <w:rPr>
                            <w:rFonts w:ascii="Tahoma" w:eastAsia="Times New Roman" w:hAnsi="Tahoma" w:cs="B Nazanin"/>
                            <w:sz w:val="36"/>
                            <w:szCs w:val="36"/>
                            <w:rtl/>
                          </w:rPr>
                          <w:t>شهرداريها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27- </w:t>
                        </w:r>
                        <w:r w:rsidRPr="00EF0EEC">
                          <w:rPr>
                            <w:rFonts w:ascii="Tahoma" w:eastAsia="Times New Roman" w:hAnsi="Tahoma" w:cs="B Nazanin"/>
                            <w:sz w:val="36"/>
                            <w:szCs w:val="36"/>
                            <w:rtl/>
                          </w:rPr>
                          <w:t xml:space="preserve">تصويب نرخ كرايه وسايل نقليه درون </w:t>
                        </w:r>
                        <w:proofErr w:type="gramStart"/>
                        <w:r w:rsidRPr="00EF0EEC">
                          <w:rPr>
                            <w:rFonts w:ascii="Tahoma" w:eastAsia="Times New Roman" w:hAnsi="Tahoma" w:cs="B Nazanin"/>
                            <w:sz w:val="36"/>
                            <w:szCs w:val="36"/>
                            <w:rtl/>
                          </w:rPr>
                          <w:t>شهري</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28- </w:t>
                        </w:r>
                        <w:r w:rsidRPr="00EF0EEC">
                          <w:rPr>
                            <w:rFonts w:ascii="Tahoma" w:eastAsia="Times New Roman" w:hAnsi="Tahoma" w:cs="B Nazanin"/>
                            <w:sz w:val="36"/>
                            <w:szCs w:val="36"/>
                            <w:rtl/>
                          </w:rPr>
                          <w:t xml:space="preserve">وضع مقررات مربوط به ايجاد و اداره ميدانهاي عمومي توسط شهرداري براي خريد و فروش مايحتاج عمومي با رعايت مقررات </w:t>
                        </w:r>
                        <w:proofErr w:type="gramStart"/>
                        <w:r w:rsidRPr="00EF0EEC">
                          <w:rPr>
                            <w:rFonts w:ascii="Tahoma" w:eastAsia="Times New Roman" w:hAnsi="Tahoma" w:cs="B Nazanin"/>
                            <w:sz w:val="36"/>
                            <w:szCs w:val="36"/>
                            <w:rtl/>
                          </w:rPr>
                          <w:t>موضوعه</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29- </w:t>
                        </w:r>
                        <w:r w:rsidRPr="00EF0EEC">
                          <w:rPr>
                            <w:rFonts w:ascii="Tahoma" w:eastAsia="Times New Roman" w:hAnsi="Tahoma" w:cs="B Nazanin"/>
                            <w:sz w:val="36"/>
                            <w:szCs w:val="36"/>
                            <w:rtl/>
                          </w:rPr>
                          <w:t xml:space="preserve">وضع مقررات لازم در مورد تشريك مساعي شهرداري با ادارات و بنگاههاي ذيربط براي دايركردن نمايشگاههاي كشاورزي ، هنري ، بازرگاني و </w:t>
                        </w:r>
                        <w:proofErr w:type="gramStart"/>
                        <w:r w:rsidRPr="00EF0EEC">
                          <w:rPr>
                            <w:rFonts w:ascii="Tahoma" w:eastAsia="Times New Roman" w:hAnsi="Tahoma" w:cs="B Nazanin"/>
                            <w:sz w:val="36"/>
                            <w:szCs w:val="36"/>
                            <w:rtl/>
                          </w:rPr>
                          <w:t>غيره</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30 </w:t>
                        </w:r>
                        <w:proofErr w:type="gramStart"/>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الحاقي</w:t>
                        </w:r>
                        <w:proofErr w:type="gramEnd"/>
                        <w:r w:rsidRPr="00EF0EEC">
                          <w:rPr>
                            <w:rFonts w:ascii="Tahoma" w:eastAsia="Times New Roman" w:hAnsi="Tahoma" w:cs="B Nazanin"/>
                            <w:sz w:val="36"/>
                            <w:szCs w:val="36"/>
                            <w:rtl/>
                          </w:rPr>
                          <w:t xml:space="preserve">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نظارت بر حسن اداره امور مالي شهرداري و كليه سازمانها ، مؤسسات ، شركتهاي وابسته و تابعه شهرداري و حفظ سرمايه ، دارايي ها ، اموال عمومي و اختصاصي شهرداري ، همچنين نظارت بر حساب درآمد و هزينه آنها با انتخاب حسابرس رسمي و اعلام موارد نقض و تخلف به شهردار و پيگيريهاي لازم براساس مقررات قانوني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كليه پرداختهاي شهرداري در حدود بودجه مصوب با اسناد مثبته و با رعايت مقررات مالي و معاملاتي شهرداري به عمل مي آيد كه اين اسناد بايد به امضاي شهردار و ذي حساب يا قائم مقام آنان كه مورد تأييد شوراي شهر باشند برسد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Pr>
                          <w:lastRenderedPageBreak/>
                          <w:t xml:space="preserve">31 </w:t>
                        </w:r>
                        <w:proofErr w:type="gramStart"/>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الحاقي</w:t>
                        </w:r>
                        <w:proofErr w:type="gramEnd"/>
                        <w:r w:rsidRPr="00EF0EEC">
                          <w:rPr>
                            <w:rFonts w:ascii="Tahoma" w:eastAsia="Times New Roman" w:hAnsi="Tahoma" w:cs="B Nazanin"/>
                            <w:sz w:val="36"/>
                            <w:szCs w:val="36"/>
                            <w:rtl/>
                          </w:rPr>
                          <w:t xml:space="preserve">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 موظف است در پايان هر سال مالي صورت بودجه و هزينه خود را جهت اطلاع عموم منتشر نمايد و نسخه اي از آن را جهت بررسي به شوراي شهرستان و استان ارسال كند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32 </w:t>
                        </w:r>
                        <w:proofErr w:type="gramStart"/>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الحاقي</w:t>
                        </w:r>
                        <w:proofErr w:type="gramEnd"/>
                        <w:r w:rsidRPr="00EF0EEC">
                          <w:rPr>
                            <w:rFonts w:ascii="Tahoma" w:eastAsia="Times New Roman" w:hAnsi="Tahoma" w:cs="B Nazanin"/>
                            <w:sz w:val="36"/>
                            <w:szCs w:val="36"/>
                            <w:rtl/>
                          </w:rPr>
                          <w:t xml:space="preserve">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واحدهاي شهرستاني كليه سازمانها و مؤسسات دولتي و مؤسسات عمومي غيردولتي كه در زمينه ارائه خدمات شهري وظايفي را به عهده دارند ، موظفند برنامه سالانه خود درخصوص خدمات شهري را كه در چارچوب اعتبارات و بودجه سالانه خود تنظيم شده به شورا ارائه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33 </w:t>
                        </w:r>
                        <w:proofErr w:type="gramStart"/>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الحاقي</w:t>
                        </w:r>
                        <w:proofErr w:type="gramEnd"/>
                        <w:r w:rsidRPr="00EF0EEC">
                          <w:rPr>
                            <w:rFonts w:ascii="Tahoma" w:eastAsia="Times New Roman" w:hAnsi="Tahoma" w:cs="B Nazanin"/>
                            <w:sz w:val="36"/>
                            <w:szCs w:val="36"/>
                            <w:rtl/>
                          </w:rPr>
                          <w:t xml:space="preserve">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همكاري با شوراي تأمين شهرستان در حدود قوانين و مقررات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34 </w:t>
                        </w:r>
                        <w:proofErr w:type="gramStart"/>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الحاقي</w:t>
                        </w:r>
                        <w:proofErr w:type="gramEnd"/>
                        <w:r w:rsidRPr="00EF0EEC">
                          <w:rPr>
                            <w:rFonts w:ascii="Tahoma" w:eastAsia="Times New Roman" w:hAnsi="Tahoma" w:cs="B Nazanin"/>
                            <w:sz w:val="36"/>
                            <w:szCs w:val="36"/>
                            <w:rtl/>
                          </w:rPr>
                          <w:t xml:space="preserve">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بررسي و تأييد طرح هاي هادي و جامع شهرسازي و تفصيلي و حريم و محدوده قانوني شهرها پس از ارائه آن توسط شهرداري و ارسال به مراجع ذيربط قانوني جهت تصويب نهايي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كليه قوانين و مقرراتي كه انجمن شهر عهده دار وظايفي بوده است شوراي اسلامي شهر با رعايت مقررات اين قانون بعد از يك سال از تاريخ تصويب جانشين انجمن شهر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وزارتخانه ها و مؤسسات دولتي و وابسته به دولت و سازمانهايي كه شمول قانون بر آنها مستلزم ذكر نام است موظفند در طول مدت يك سال مذكور در تبصره فوق با بررسي قوانين و مقررات مربوط به خود هر كجا نامي از انجمن شهر سابق آمده و وظايفي را به آن محول نموده است جهت اصلاح اين گونه موارد لايحه اصلاحي به مجلس شوراي اسلامي ارائه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72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شرايط احراز تصدي سمت شهردار طبق آيين نامه اي خواهد بود كه بنا به پيشنهاد وزارت كشور به تصويب هيأت دولت خواهد رسيد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73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يك يا چند نفر از اعضاي شوراي شهر به عملكرد شهردار يا عمليات شهرداري اعتراض يا ايرادي داشته باشند ابتدا توسط رئيس شورا موارد را به صورت روشن به شهردار تذكر خواهند داد . در صورت عدم رعايت مفاد مورد تذكر ، موضوع به صورت سؤال مطرح مي شود كه در اين صورت رئيس شورا سؤال </w:t>
                        </w:r>
                        <w:r w:rsidRPr="00EF0EEC">
                          <w:rPr>
                            <w:rFonts w:ascii="Tahoma" w:eastAsia="Times New Roman" w:hAnsi="Tahoma" w:cs="B Nazanin"/>
                            <w:sz w:val="36"/>
                            <w:szCs w:val="36"/>
                            <w:rtl/>
                          </w:rPr>
                          <w:lastRenderedPageBreak/>
                          <w:t>را كتباً به شهردار اطلاع خواهد داد و حداكثر ظرف ده روز پس از ابلاغ ، شهردار موظف به حضور درجلسه عادي يا فوق العاده شورا و پاسخ به سؤال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چنانچه شهردار از حضور استنكاف ورزيده يا پاسخ وي قانع كننده تشخيص داده نشود طي جلسه ديگري موضوع مجدداً به صورت استيضاح كه حداقل به امضاي يك سوم اعضاي شورا رسيده باشد ، ارائه مي شود . فاصله بين ابلاغ تا تشكيل جلسه كه از طرف رئيس شورا تعيين خواهد شد حداكثر ده روز خواهد بود . شورا پس از طرح سؤال يا سؤالات و جواب شهردار رأي موافق يا مخالف خواهد داد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در صورتي كه شورا با اكثريت دوسوم كل اعضا رأي مخالف دهد شهردار از كار بركنار و فرد جديدي از سوي شورا انتخاب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در فاصله بين صدور رأي عدم اعتماد و بركناري شهرداري و يا خاتمه خدمت شهردار تا انتخاب فرد جديد كه نبايد بيش از سه ماه به طول انجامد يكي از كاركنان شهرداري با انتخاب شوراي شهر عهده دار و مسئول اداره امور شهرداري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74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شوراهاي موضوع اين قانون يا هر يك از اعضاء آنها حق ندارند در نصب و عزل كاركنان دهياري ها ، شهرداري ها و يا شركتها و مؤسسات وابسته به آنها دخالت نمايند يا به آنها دستور دهند و واگذاري مسئوليت اجرايي ، عضويت هيأت مديره و مديريت عامل به اعضاء شوراهاي مذكور در دهياريها ، شهرداريها ، شركتها و سازمانهاي تابعه ممنوع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اعضاء شوراهاي مذكور و بستگان درجه يك آنها به هيچ وجه حق انجام معامله با دهياري ، شهرداري ، سازمانها و شركتهاي وابسته به آن را نخواهند داشت و انعقاد هر نوع قرارداد با آنها ممنوع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هرگونه استفاده شخصي از اموال ، دارايي ها و امكانات شوراها ، دهياري ، شهرداري ، مؤسسات و شركتهاي وابسته توسط اعضاء شوراها ممنوع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75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آيين نامه سازماني ، تشكيلاتي و تعداد و نحوه تشكيل جلسات شوراها و امور مالي دبيرخانه كليه شوراها و تعداد كاركنان آنها و </w:t>
                        </w:r>
                        <w:r w:rsidRPr="00EF0EEC">
                          <w:rPr>
                            <w:rFonts w:ascii="Tahoma" w:eastAsia="Times New Roman" w:hAnsi="Tahoma" w:cs="B Nazanin"/>
                            <w:sz w:val="36"/>
                            <w:szCs w:val="36"/>
                            <w:rtl/>
                          </w:rPr>
                          <w:lastRenderedPageBreak/>
                          <w:t>هزينه هاي مربوط و هرگونه پرداختي به اعضاي شوراها توسط شوراي عالي استانها تهيه و به تصويب هيأت وزيران مي رسد . به كارگيري كاركنان و هرگونه پرداختي خارج از اين آيين نامه ممنوع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76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شهر و شهرداري وشركتها و سازمانهاي وابسته موظفند به نحو مقتضي و در صورت امكان با راه اندازي پايگاه رايانه اي ، زمينه اطلاع عموم مردم را به طور مستمر از مصوبات ، تصميمات ، عملكرد ، بودجه ، هزينه و درآمد خود فراهم نمايند . 37</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77- شوراي اسلامي شهر و دهستان ميتوانند نسبت به وضع عوارض متناسب با توليدات و درآمدهاي اهالي به منظور تأمين بخشي از هزينه هاي خدماتي و عمراني مورد نياز شهر و روستا طبق آيين نامه مصوب هيأت وزيران اقدام نمايند </w:t>
                        </w:r>
                        <w:r w:rsidRPr="00EF0EEC">
                          <w:rPr>
                            <w:rFonts w:ascii="Tahoma" w:eastAsia="Times New Roman" w:hAnsi="Tahoma" w:cs="B Nazanin"/>
                            <w:sz w:val="36"/>
                            <w:szCs w:val="36"/>
                          </w:rPr>
                          <w:t>.</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عوارض يك ماه پس از ارسال هر مصوبه به وزارت كشور قابل وصول است</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وزير كشور ميتواند در هر مقطعي كه وصول هر نوع عوارض را منطبق بر آيين نامه مصوب نداند نسبت به اصلاح يا لغو آن اقدام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وظايف و اختيارات شوراي شهرستان عبارت است 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ارائه پيشنهادات لازم در زمينه توسعه اقتصادي ، اجتماعي ، فرهنگي و عمراني شهرستان به دستگاههاي اجرايي ذي ربط و كميته برنامه ريزي شهرستان و شوراي استان</w:t>
                        </w:r>
                        <w:r w:rsidRPr="00EF0EEC">
                          <w:rPr>
                            <w:rFonts w:ascii="Tahoma" w:eastAsia="Times New Roman" w:hAnsi="Tahoma" w:cs="B Nazanin"/>
                            <w:sz w:val="36"/>
                            <w:szCs w:val="36"/>
                          </w:rPr>
                          <w:t>.</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نظارت بر حسن اجراي تصميمات شوراي </w:t>
                        </w:r>
                        <w:proofErr w:type="gramStart"/>
                        <w:r w:rsidRPr="00EF0EEC">
                          <w:rPr>
                            <w:rFonts w:ascii="Tahoma" w:eastAsia="Times New Roman" w:hAnsi="Tahoma" w:cs="B Nazanin"/>
                            <w:sz w:val="36"/>
                            <w:szCs w:val="36"/>
                            <w:rtl/>
                          </w:rPr>
                          <w:t>شهرستان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تصويب ، اصلاح ، تتميم و تفريغ بودجه دبيرخانه شوراي </w:t>
                        </w:r>
                        <w:proofErr w:type="gramStart"/>
                        <w:r w:rsidRPr="00EF0EEC">
                          <w:rPr>
                            <w:rFonts w:ascii="Tahoma" w:eastAsia="Times New Roman" w:hAnsi="Tahoma" w:cs="B Nazanin"/>
                            <w:sz w:val="36"/>
                            <w:szCs w:val="36"/>
                            <w:rtl/>
                          </w:rPr>
                          <w:t>شهرستان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هماهنگي و رسيدگي به مسائل و حل و فصل مشكلات في مابين شوراهاي شهر و بخش ، در مواردي كه قابل پيگيري قضايي </w:t>
                        </w:r>
                        <w:proofErr w:type="gramStart"/>
                        <w:r w:rsidRPr="00EF0EEC">
                          <w:rPr>
                            <w:rFonts w:ascii="Tahoma" w:eastAsia="Times New Roman" w:hAnsi="Tahoma" w:cs="B Nazanin"/>
                            <w:sz w:val="36"/>
                            <w:szCs w:val="36"/>
                            <w:rtl/>
                          </w:rPr>
                          <w:t>نيست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نظارت بر عملكرد و فعاليتهاي شوراهاي بخش و </w:t>
                        </w:r>
                        <w:proofErr w:type="gramStart"/>
                        <w:r w:rsidRPr="00EF0EEC">
                          <w:rPr>
                            <w:rFonts w:ascii="Tahoma" w:eastAsia="Times New Roman" w:hAnsi="Tahoma" w:cs="B Nazanin"/>
                            <w:sz w:val="36"/>
                            <w:szCs w:val="36"/>
                            <w:rtl/>
                          </w:rPr>
                          <w:t>شهر</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مكرر 1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وظايف و اختيارات شوراي استان عبارت است 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 xml:space="preserve">بررسي مسائل و مشكلات استان و ارائه پيشنهادهاي لازم بمنظور رفع تبعيض و </w:t>
                        </w:r>
                        <w:r w:rsidRPr="00EF0EEC">
                          <w:rPr>
                            <w:rFonts w:ascii="Tahoma" w:eastAsia="Times New Roman" w:hAnsi="Tahoma" w:cs="B Nazanin"/>
                            <w:sz w:val="36"/>
                            <w:szCs w:val="36"/>
                            <w:rtl/>
                          </w:rPr>
                          <w:lastRenderedPageBreak/>
                          <w:t>توزيع عادلانه امكانات و منابع و جلب همكاري در تهيه برنامه هاي عمراني و رفاهي استان به شوراي عالي استان ها</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سه نفر از اعضاي شوراي استان به انتخاب آن شورا در جلسات شوراي برنامه ريزي و توسعه استان شركت مي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نظارت بر حسن اجراي تصميمات شوراي عالي استانها در محدوده </w:t>
                        </w:r>
                        <w:proofErr w:type="gramStart"/>
                        <w:r w:rsidRPr="00EF0EEC">
                          <w:rPr>
                            <w:rFonts w:ascii="Tahoma" w:eastAsia="Times New Roman" w:hAnsi="Tahoma" w:cs="B Nazanin"/>
                            <w:sz w:val="36"/>
                            <w:szCs w:val="36"/>
                            <w:rtl/>
                          </w:rPr>
                          <w:t>استان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ايجاد ارتباط و هماهنگي لازم ميان شوراهاي شهرستان در محدوده استان جهت حسن انجام وظايف و حل و فصل اختلافات شوراهاي سطح استان ، در مواردي كه قابل پيگيري قضايي </w:t>
                        </w:r>
                        <w:proofErr w:type="gramStart"/>
                        <w:r w:rsidRPr="00EF0EEC">
                          <w:rPr>
                            <w:rFonts w:ascii="Tahoma" w:eastAsia="Times New Roman" w:hAnsi="Tahoma" w:cs="B Nazanin"/>
                            <w:sz w:val="36"/>
                            <w:szCs w:val="36"/>
                            <w:rtl/>
                          </w:rPr>
                          <w:t>نيست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همكاري با شوراي برنامه ريزي و توسعه استان در نظارت بر حسن اجراي طرحهاي عمراني استاني و ملي در محدوده استان و ارائه گزارش و پيشنهاد در جهت بهبود امور به رئيس شوراي برنامه ريزي و شوراي عالي استانها و دستگاههاي </w:t>
                        </w:r>
                        <w:proofErr w:type="gramStart"/>
                        <w:r w:rsidRPr="00EF0EEC">
                          <w:rPr>
                            <w:rFonts w:ascii="Tahoma" w:eastAsia="Times New Roman" w:hAnsi="Tahoma" w:cs="B Nazanin"/>
                            <w:sz w:val="36"/>
                            <w:szCs w:val="36"/>
                            <w:rtl/>
                          </w:rPr>
                          <w:t>ذيربط</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تصويب ، اصلاح ، تتميم و تفريغ بودجه دبيرخانه شوراي </w:t>
                        </w:r>
                        <w:proofErr w:type="gramStart"/>
                        <w:r w:rsidRPr="00EF0EEC">
                          <w:rPr>
                            <w:rFonts w:ascii="Tahoma" w:eastAsia="Times New Roman" w:hAnsi="Tahoma" w:cs="B Nazanin"/>
                            <w:sz w:val="36"/>
                            <w:szCs w:val="36"/>
                            <w:rtl/>
                          </w:rPr>
                          <w:t>استان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6- </w:t>
                        </w:r>
                        <w:r w:rsidRPr="00EF0EEC">
                          <w:rPr>
                            <w:rFonts w:ascii="Tahoma" w:eastAsia="Times New Roman" w:hAnsi="Tahoma" w:cs="B Nazanin"/>
                            <w:sz w:val="36"/>
                            <w:szCs w:val="36"/>
                            <w:rtl/>
                          </w:rPr>
                          <w:t xml:space="preserve">نظارت بر عملكرد شوراهاي شهرستانها در محدوده استان و نظارت بر حسن اجراي مصوبات شوراي </w:t>
                        </w:r>
                        <w:proofErr w:type="gramStart"/>
                        <w:r w:rsidRPr="00EF0EEC">
                          <w:rPr>
                            <w:rFonts w:ascii="Tahoma" w:eastAsia="Times New Roman" w:hAnsi="Tahoma" w:cs="B Nazanin"/>
                            <w:sz w:val="36"/>
                            <w:szCs w:val="36"/>
                            <w:rtl/>
                          </w:rPr>
                          <w:t>استان</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مكرر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وظايف و اختيارات شوراي عالي استانها عبارت است از</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بررسي پيشنهادهاي واصله از طرف شوراهاي استانها و تعيين اولويت هر يك و ارجاع به مقامات اجرايي ذيربط</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اعلام نارسايي ها و اشكالات نهادها و سازمانهاي اجرايي در حدود اختيارات و وظايف شوراها به مسئولين مربوطه و پيگيري </w:t>
                        </w:r>
                        <w:proofErr w:type="gramStart"/>
                        <w:r w:rsidRPr="00EF0EEC">
                          <w:rPr>
                            <w:rFonts w:ascii="Tahoma" w:eastAsia="Times New Roman" w:hAnsi="Tahoma" w:cs="B Nazanin"/>
                            <w:sz w:val="36"/>
                            <w:szCs w:val="36"/>
                            <w:rtl/>
                          </w:rPr>
                          <w:t>آنها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بررسي پيشنهادها وارائه آنها در قالب طرح به مجلس شوراي اسلامي يا </w:t>
                        </w:r>
                        <w:proofErr w:type="gramStart"/>
                        <w:r w:rsidRPr="00EF0EEC">
                          <w:rPr>
                            <w:rFonts w:ascii="Tahoma" w:eastAsia="Times New Roman" w:hAnsi="Tahoma" w:cs="B Nazanin"/>
                            <w:sz w:val="36"/>
                            <w:szCs w:val="36"/>
                            <w:rtl/>
                          </w:rPr>
                          <w:t>دولت</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 xml:space="preserve">تصويب ، اصلاح ، تتميم و تفريغ بودجه دبيرخانه شوراي عالي </w:t>
                        </w:r>
                        <w:proofErr w:type="gramStart"/>
                        <w:r w:rsidRPr="00EF0EEC">
                          <w:rPr>
                            <w:rFonts w:ascii="Tahoma" w:eastAsia="Times New Roman" w:hAnsi="Tahoma" w:cs="B Nazanin"/>
                            <w:sz w:val="36"/>
                            <w:szCs w:val="36"/>
                            <w:rtl/>
                          </w:rPr>
                          <w:t>استانها</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 xml:space="preserve">سازمان مديريت و برنامه ريزي كشور موظف است يك نسخه از پيش نويس لوايح برنامه هاي توسعه و بودجه عمومي كشور و استانها را پس از تهيه در اختيار شوراي عالي استانها قرار </w:t>
                        </w:r>
                        <w:proofErr w:type="gramStart"/>
                        <w:r w:rsidRPr="00EF0EEC">
                          <w:rPr>
                            <w:rFonts w:ascii="Tahoma" w:eastAsia="Times New Roman" w:hAnsi="Tahoma" w:cs="B Nazanin"/>
                            <w:sz w:val="36"/>
                            <w:szCs w:val="36"/>
                            <w:rtl/>
                          </w:rPr>
                          <w:t>دهد .</w:t>
                        </w:r>
                        <w:proofErr w:type="gramEnd"/>
                        <w:r w:rsidRPr="00EF0EEC">
                          <w:rPr>
                            <w:rFonts w:ascii="Tahoma" w:eastAsia="Times New Roman" w:hAnsi="Tahoma" w:cs="B Nazanin"/>
                            <w:sz w:val="36"/>
                            <w:szCs w:val="36"/>
                            <w:rtl/>
                          </w:rPr>
                          <w:t xml:space="preserve"> شوراي عالي استانها پيشنهادهاي اصلاحي خود را </w:t>
                        </w:r>
                        <w:r w:rsidRPr="00EF0EEC">
                          <w:rPr>
                            <w:rFonts w:ascii="Tahoma" w:eastAsia="Times New Roman" w:hAnsi="Tahoma" w:cs="B Nazanin"/>
                            <w:sz w:val="36"/>
                            <w:szCs w:val="36"/>
                            <w:rtl/>
                          </w:rPr>
                          <w:lastRenderedPageBreak/>
                          <w:t>در مورد برنامه و بودجه مذكور به سازمان مديريت و برنامه ريزي كشور اعلام خواهد كرد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6- </w:t>
                        </w:r>
                        <w:r w:rsidRPr="00EF0EEC">
                          <w:rPr>
                            <w:rFonts w:ascii="Tahoma" w:eastAsia="Times New Roman" w:hAnsi="Tahoma" w:cs="B Nazanin"/>
                            <w:sz w:val="36"/>
                            <w:szCs w:val="36"/>
                            <w:rtl/>
                          </w:rPr>
                          <w:t>تهيه آيين نامه نحوه هزينه بودجه شوراها و ابلاغ آن پس از تصويب هيأت وزيران به شوراها</w:t>
                        </w:r>
                        <w:r w:rsidRPr="00EF0EEC">
                          <w:rPr>
                            <w:rFonts w:ascii="Tahoma" w:eastAsia="Times New Roman" w:hAnsi="Tahoma" w:cs="B Nazanin"/>
                            <w:sz w:val="36"/>
                            <w:szCs w:val="36"/>
                          </w:rPr>
                          <w:t xml:space="preserve"> </w:t>
                        </w:r>
                      </w:p>
                      <w:p w:rsidR="00346230" w:rsidRPr="00EF0EEC" w:rsidRDefault="00346230" w:rsidP="00346230">
                        <w:pPr>
                          <w:jc w:val="lowKashida"/>
                          <w:rPr>
                            <w:rFonts w:ascii="Tahoma" w:eastAsia="Times New Roman" w:hAnsi="Tahoma" w:cs="B Nazanin"/>
                            <w:sz w:val="36"/>
                            <w:szCs w:val="36"/>
                          </w:rPr>
                        </w:pPr>
                        <w:r w:rsidRPr="00EF0EEC">
                          <w:rPr>
                            <w:rFonts w:ascii="Tahoma" w:eastAsia="Times New Roman" w:hAnsi="Tahoma" w:cs="B Nazanin"/>
                            <w:sz w:val="36"/>
                            <w:szCs w:val="36"/>
                          </w:rPr>
                          <w:t xml:space="preserve">7- </w:t>
                        </w:r>
                        <w:r w:rsidRPr="00EF0EEC">
                          <w:rPr>
                            <w:rFonts w:ascii="Tahoma" w:eastAsia="Times New Roman" w:hAnsi="Tahoma" w:cs="B Nazanin"/>
                            <w:sz w:val="36"/>
                            <w:szCs w:val="36"/>
                            <w:rtl/>
                          </w:rPr>
                          <w:t>برنامه ريزي بمنظور آموزش و آشنايي اعضاء شوراها با وظايف خويش از طريق برگزاري دوره هاي كوتاه مدت كاربردي در قالب امكانات موجود كشور</w:t>
                        </w:r>
                        <w:r w:rsidRPr="00EF0EEC">
                          <w:rPr>
                            <w:rFonts w:ascii="Tahoma" w:eastAsia="Times New Roman" w:hAnsi="Tahoma" w:cs="B Nazanin"/>
                            <w:sz w:val="36"/>
                            <w:szCs w:val="36"/>
                          </w:rPr>
                          <w:t xml:space="preserve"> </w:t>
                        </w:r>
                      </w:p>
                      <w:p w:rsidR="00346230" w:rsidRPr="00EF0EEC" w:rsidRDefault="00346230" w:rsidP="00346230">
                        <w:pPr>
                          <w:jc w:val="lowKashida"/>
                          <w:rPr>
                            <w:rFonts w:ascii="Tahoma" w:eastAsia="Times New Roman" w:hAnsi="Tahoma" w:cs="B Nazanin"/>
                            <w:sz w:val="36"/>
                            <w:szCs w:val="36"/>
                            <w:rtl/>
                          </w:rPr>
                        </w:pPr>
                        <w:r w:rsidRPr="00EF0EEC">
                          <w:rPr>
                            <w:rFonts w:ascii="Tahoma" w:eastAsia="Times New Roman" w:hAnsi="Tahoma" w:cs="B Nazanin"/>
                            <w:sz w:val="36"/>
                            <w:szCs w:val="36"/>
                          </w:rPr>
                          <w:t xml:space="preserve">8- </w:t>
                        </w:r>
                        <w:r w:rsidRPr="00EF0EEC">
                          <w:rPr>
                            <w:rFonts w:ascii="Tahoma" w:eastAsia="Times New Roman" w:hAnsi="Tahoma" w:cs="B Nazanin"/>
                            <w:sz w:val="36"/>
                            <w:szCs w:val="36"/>
                            <w:rtl/>
                          </w:rPr>
                          <w:t xml:space="preserve">جلسات عادي شوراي عالي استانها هر دو ماه يكبار و حداكثر به مدت سه روز تشكيل مي </w:t>
                        </w:r>
                        <w:proofErr w:type="gramStart"/>
                        <w:r w:rsidRPr="00EF0EEC">
                          <w:rPr>
                            <w:rFonts w:ascii="Tahoma" w:eastAsia="Times New Roman" w:hAnsi="Tahoma" w:cs="B Nazanin"/>
                            <w:sz w:val="36"/>
                            <w:szCs w:val="36"/>
                            <w:rtl/>
                          </w:rPr>
                          <w:t>گردد .</w:t>
                        </w:r>
                        <w:proofErr w:type="gramEnd"/>
                        <w:r w:rsidRPr="00EF0EEC">
                          <w:rPr>
                            <w:rFonts w:ascii="Tahoma" w:eastAsia="Times New Roman" w:hAnsi="Tahoma" w:cs="B Nazanin"/>
                            <w:sz w:val="36"/>
                            <w:szCs w:val="36"/>
                            <w:rtl/>
                          </w:rPr>
                          <w:t xml:space="preserve"> در موارد ضروري شورا ميتواند جلسات فوق العاده تشكيل دهد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مكرر 3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شوراي عالي استانها موظف است حداكثر يك سال پس از تشكيل ، ضمن مشخص نمودن آن دسته از امور شهري كه توسط وزارتخانه ها و سازمانهاي دولتي انجام مي شود و انجام آن در حد توانايي شهرداري ها ميباشد طرح لازم جهت واگذاري آن امور به شهرداري ها را تهيه و به دولت يا مجلس شوراي اسلامي تقديم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مكرر 4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كليه شوراهاي موضوع اين قانون مكلفند حداكثر ظرف مدت ده روز مصوبات خود را به نمايندگان حوزه انتخابيه و شوراي مافوق ، مسئولين اجرايي ذيربط و عاليترين مقام اجرايي مربوط و در مورد شوراي عالي استانها به مجلس شوراي اسلامي و وزارت كشور ارسال نمايند</w:t>
                        </w:r>
                        <w:r w:rsidRPr="00EF0EEC">
                          <w:rPr>
                            <w:rFonts w:ascii="Tahoma" w:eastAsia="Times New Roman" w:hAnsi="Tahoma" w:cs="B Nazanin" w:hint="cs"/>
                            <w:sz w:val="36"/>
                            <w:szCs w:val="36"/>
                            <w:rtl/>
                          </w:rPr>
                          <w:t>.</w: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tl/>
                          </w:rPr>
                          <w:t xml:space="preserve">ماده 78 مكرر 5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استانداران ، فرمانداران و بخشداران موظفند در كليه شوراها و كميته هاي تخصصي مرتبط با وظايف شوراها ( بجز كميته برنامه ريزي شهرستان ) كه در سطح منطقه تشكيل مي دهند از نماينده شوراهاي بخش ، شهر ، شهرستان و استان به عنوان ناظر جهت شركت در جلسات دعوت به عمل آورند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78 مكرر 6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استانداران ، فرمانداران ، بخشداران و ساير مقامات كشوري كه از طرف دولت تعيين مي شوند در حدود اختيارات شوراها ملزم به رعايت تصميمات آنها هستند . موارد تخلف به مقامات مافوق اعلام و در مراجع ذي صلاح رسيدگي مي شود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lastRenderedPageBreak/>
                          <w:pict>
                            <v:rect id="_x0000_i1031"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bookmarkStart w:id="8" w:name="8"/>
                        <w:bookmarkEnd w:id="8"/>
                        <w:r w:rsidRPr="00EF0EEC">
                          <w:rPr>
                            <w:rFonts w:ascii="Tahoma" w:eastAsia="Times New Roman" w:hAnsi="Tahoma" w:cs="B Nazanin"/>
                            <w:b/>
                            <w:bCs/>
                            <w:color w:val="000080"/>
                            <w:sz w:val="44"/>
                            <w:szCs w:val="44"/>
                            <w:rtl/>
                          </w:rPr>
                          <w:t xml:space="preserve">فصل چهارم </w:t>
                        </w:r>
                        <w:r w:rsidRPr="00EF0EEC">
                          <w:rPr>
                            <w:rFonts w:ascii="Tahoma" w:eastAsia="Times New Roman" w:hAnsi="Tahoma" w:cs="Tahoma"/>
                            <w:b/>
                            <w:bCs/>
                            <w:color w:val="000080"/>
                            <w:sz w:val="44"/>
                            <w:szCs w:val="44"/>
                            <w:rtl/>
                          </w:rPr>
                          <w:t>–</w:t>
                        </w:r>
                        <w:r w:rsidRPr="00EF0EEC">
                          <w:rPr>
                            <w:rFonts w:ascii="Tahoma" w:eastAsia="Times New Roman" w:hAnsi="Tahoma" w:cs="B Nazanin"/>
                            <w:b/>
                            <w:bCs/>
                            <w:color w:val="000080"/>
                            <w:sz w:val="44"/>
                            <w:szCs w:val="44"/>
                            <w:rtl/>
                          </w:rPr>
                          <w:t xml:space="preserve"> ترتيب رسيدگي به تخلفات</w:t>
                        </w:r>
                      </w:p>
                      <w:p w:rsidR="00346230" w:rsidRPr="00EF0EEC" w:rsidRDefault="00346230" w:rsidP="00346230">
                        <w:pPr>
                          <w:jc w:val="left"/>
                          <w:rPr>
                            <w:rFonts w:ascii="Times New Roman" w:eastAsia="Times New Roman" w:hAnsi="Times New Roman" w:cs="B Nazanin"/>
                            <w:sz w:val="44"/>
                            <w:szCs w:val="44"/>
                          </w:rPr>
                        </w:pP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79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بمنظور رسيدگي به شكايات مبني بر انحراف شوراها از وظايف قانوني ، هيأت هايي به نام هيأت حل اختلاف و رسيدگي به شكايات به ترتيب زير تشكيل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هيأت مركزي حل اختلاف و رسيدگي به شكايات با عضويت يكي از معاونين رئيس جمهور به انتخاب و معرفي رئيس جمهور ، معاون ذي ربط وزارت كشور ، رئيس يا يكي از معاونين ديوان عدالت اداري به انتخاب رئيس اين ديوان ، يكي از معاونين دادستان كل كشور به انتخاب دادستان كل كشور ، دو نفر از نمايندگان مجلس شوراي اسلامي به پيشنهاد كميسيون امنيت ملي و سياست خارجي و تصويب مجلس شوراي اسلامي ، سه نفر از اعضاي شوراي عالي استانها به انتخاب آن شورا جهت رسيدگي به شكايات از شوراي استان و شوراي عالي استانها وشوراي شهر تهران تشكيل مي شود . هيأت در اولين جلسه يك رئيس و يك نايب رئيس از بين خود انتخاب خواهد نمود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 xml:space="preserve">هيأت حل اختلاف و رسيدگي به شكايات استان به عضويت و رياست استاندار و عضويت رئيس كل دادگستري استان ، دو نفر از اعضاي شوراي استان به انتخاب آن شورا و يك نفر از نمايندگان استان مربوطه در مجلس شوراي اسلامي جهت رسيدگي به شكايات از شوراي شهر و شوراي شهرستان تشكيل مي </w:t>
                        </w:r>
                        <w:proofErr w:type="gramStart"/>
                        <w:r w:rsidRPr="00EF0EEC">
                          <w:rPr>
                            <w:rFonts w:ascii="Tahoma" w:eastAsia="Times New Roman" w:hAnsi="Tahoma" w:cs="B Nazanin"/>
                            <w:sz w:val="36"/>
                            <w:szCs w:val="36"/>
                            <w:rtl/>
                          </w:rPr>
                          <w:t>شود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 xml:space="preserve">هيأت حل اختلاف و رسيدگي به شكايات شهرستان به عضويت و رياست فرماندار و عضويت رئيس دادگستري شهرستان و دو نفر از اعضاي شوراي شهرستان به انتخاب آن شورا و يك نفر به انتخاب هيأت حل اختلاف استان جهت رسيدگي به شكايات از شوراي استان و بخش تشكيل مي </w:t>
                        </w:r>
                        <w:proofErr w:type="gramStart"/>
                        <w:r w:rsidRPr="00EF0EEC">
                          <w:rPr>
                            <w:rFonts w:ascii="Tahoma" w:eastAsia="Times New Roman" w:hAnsi="Tahoma" w:cs="B Nazanin"/>
                            <w:sz w:val="36"/>
                            <w:szCs w:val="36"/>
                            <w:rtl/>
                          </w:rPr>
                          <w:t>شود</w:t>
                        </w:r>
                        <w:r w:rsidRPr="00EF0EEC">
                          <w:rPr>
                            <w:rFonts w:ascii="Tahoma" w:eastAsia="Times New Roman" w:hAnsi="Tahoma" w:cs="B Nazanin"/>
                            <w:sz w:val="36"/>
                            <w:szCs w:val="36"/>
                          </w:rPr>
                          <w:t xml:space="preserve"> .</w:t>
                        </w:r>
                        <w:proofErr w:type="gramEnd"/>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دبيرخانه هيأت هاي حل اختلاف مركزي استان و شهرستان به ترتيب در وزارت كشور ، استانداري و فرمانداري مستقر مي شود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معاون ذيربط وزارت كشور دبير هيأت مركزي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lastRenderedPageBreak/>
                          <w:t xml:space="preserve">ماده 80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مصوبات كليه شوراهاي موضوع اين قانون در صورتي كه پس از دو هفته از تاريخ ابلاغ مورد اعتراض قرار نگيرد لازم الاجراء مي باشد و در صورتي كه مسئولين ذي ربط آن را مغاير با قوانين و مقررات كشور و يا خارج از حدود وظايف و اختيارات شوراها تشخيص دهند ميتوانند با ذكر مورد و به طور مستدل حداكثر ظرف دو هفته از تاريخ ابلاغ مصوبه اعتراض خود را به اطلاع شورا رسانده و درخواست تجديدنظر نمايند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شورا موظف است ظرف ده روز از تاريخ وصول اعتراض تشكيل جلسه داده و به موضوع رسيدگي و اعلام نظر نمايد . در صورتي كه شورا در بررسي مجدد از مصوبه مورد اختلاف عدول ننمايد موضوع براي تصميم گيري نهايي به هيأت حل اختلاف ذيربط ارجاع مي شود . هيأت مزبور مكلف است ظرف پانزده روز به موضوع رسيدگي و اعلام نظر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اعتراض به مصوبات شوراهاي روستا و بخش توسط بخشدار يا شوراي شهرستان ، در مورد مصوبات شوراهاي شهر و شهرستان توسط فرماندار يا شوراي استان و در مورد مصوبات شوراي استان توسط استاندار ، مسئولين دستگاههاي اجرايي ذيربط يا شوراي عالي استانها و در مورد مصوبات شوراي عالي استانها توسط وزير كشور يا عاليترين مقامات دستگاههاي ذيربط صورت مي گيرد . رسيدگي به اعتراض موضوع اين قانون مانع از رسيدگي به شكايات ساير اشخاص در محاكم صلاحيت دار نخواهد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81- هرگاه شورا اقداماتي برخلاف وظايف مقرر يا مخالف مصالح عمومي كشور و يا حيف و ميل و تصرف غيرمجاز در اموالي كه وصول و نگهداري آن را به نحوي به عهده دارد انجام دهد به پيشنهاد كتبي فرماندار موضوع جهت انحلال شورا به هيأت حل اختلاف استان ارجاع مي گردد و هيأت مذكور به شكايات و گزارشها رسيدگي و در صورت احراز انحراف هر يك از شوراهاي روستاها ، آن را منحل مي نمايد و در مورد ساير شوراها در صورت انحراف از وظايف قانوني ، بنا به پيشنهاد هيأت استان و تصويب هيأت حل اختلاف مركزي منحل مي گردند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 يك از شوراهاي منحل شده در صورت اعتراض به انحلال ميتوانند به دادگاه صالح شكايت نمايند و دادگاه مكلف است خارج از نوبت به موضوع رسيدگي </w:t>
                        </w:r>
                        <w:r w:rsidRPr="00EF0EEC">
                          <w:rPr>
                            <w:rFonts w:ascii="Tahoma" w:eastAsia="Times New Roman" w:hAnsi="Tahoma" w:cs="B Nazanin"/>
                            <w:sz w:val="36"/>
                            <w:szCs w:val="36"/>
                            <w:rtl/>
                          </w:rPr>
                          <w:lastRenderedPageBreak/>
                          <w:t>و رأي قطعي صادر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82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چنانچه هر يك از اعضاي شوراهاي موضوع اين قانون شرايط عضويت را از دست داده و يا در انجام وظايف قانوني خود مرتكب قصور يا تقصير شود يا اقدامي كه موجب توقف يا اخلال در انجام وظايف شوراها گردد يا عملي خلاف شئون اعضاي شورا انجام دهد به شرح زير به صورت موقت يا براي مدت باقيمانده دوره شورا ، سلب عضويت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در مورد اعضاء شوراهاي روستا و بخش به پيشنهاد شوراي شهرستان و يا فرماندار در مورد شوراي شهر و شهرستان به پيشنهاد شوراي استان و يا استاندار و تصويب شوراي حل اختلاف استان</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در مورد اعضاء شوراي استان به پيشنهاد شوراي عالي استانها و يا استاندار و در مورد شوراي عالي استانها به پيشنهاد وزير كشوروتصويب هيأت حل اختلاف مركزي</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سلب عضويت اعضاء شوراي مافوق موجب سلب عضويت از شوراي مادون نمي گردد مگر به تشخيص هيأت حل اختلاف ذيربط</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فرد يا افرادي كه سلب عضويت مي گردند ميتوانند به دادگاه صالح شكايت نمايند . دادگاه مذكور خارج از نوبت به موضوع رسيدگي و رأي آن قطعي و لازم الاجراء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82 مكرر 1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غيبت غيرموجه اعضاء شورا در طول يك سال با تشخيص و تصويب شورا به شرح زير منجر به سلب عضويت مي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t xml:space="preserve">1- </w:t>
                        </w:r>
                        <w:r w:rsidRPr="00EF0EEC">
                          <w:rPr>
                            <w:rFonts w:ascii="Tahoma" w:eastAsia="Times New Roman" w:hAnsi="Tahoma" w:cs="B Nazanin"/>
                            <w:sz w:val="36"/>
                            <w:szCs w:val="36"/>
                            <w:rtl/>
                          </w:rPr>
                          <w:t>شوراي روستا و شهر دوازده جلسه غيرمتوالي و يا شش جلسه متوالي</w:t>
                        </w:r>
                        <w:r w:rsidRPr="00EF0EEC">
                          <w:rPr>
                            <w:rFonts w:ascii="Tahoma" w:eastAsia="Times New Roman" w:hAnsi="Tahoma" w:cs="B Nazanin"/>
                            <w:sz w:val="36"/>
                            <w:szCs w:val="36"/>
                          </w:rPr>
                          <w:br/>
                          <w:t xml:space="preserve">2- </w:t>
                        </w:r>
                        <w:r w:rsidRPr="00EF0EEC">
                          <w:rPr>
                            <w:rFonts w:ascii="Tahoma" w:eastAsia="Times New Roman" w:hAnsi="Tahoma" w:cs="B Nazanin"/>
                            <w:sz w:val="36"/>
                            <w:szCs w:val="36"/>
                            <w:rtl/>
                          </w:rPr>
                          <w:t>شوراي بخش هشت جلسه غيرمتوالي و يا چهار جلسه متوالي</w:t>
                        </w:r>
                        <w:r w:rsidRPr="00EF0EEC">
                          <w:rPr>
                            <w:rFonts w:ascii="Tahoma" w:eastAsia="Times New Roman" w:hAnsi="Tahoma" w:cs="B Nazanin"/>
                            <w:sz w:val="36"/>
                            <w:szCs w:val="36"/>
                          </w:rPr>
                          <w:br/>
                          <w:t xml:space="preserve">3- </w:t>
                        </w:r>
                        <w:r w:rsidRPr="00EF0EEC">
                          <w:rPr>
                            <w:rFonts w:ascii="Tahoma" w:eastAsia="Times New Roman" w:hAnsi="Tahoma" w:cs="B Nazanin"/>
                            <w:sz w:val="36"/>
                            <w:szCs w:val="36"/>
                            <w:rtl/>
                          </w:rPr>
                          <w:t>شوراي شهرستان شش جلسه غيرمتوالي و يا سه جلسه متوالي</w:t>
                        </w:r>
                        <w:r w:rsidRPr="00EF0EEC">
                          <w:rPr>
                            <w:rFonts w:ascii="Tahoma" w:eastAsia="Times New Roman" w:hAnsi="Tahoma" w:cs="B Nazanin"/>
                            <w:sz w:val="36"/>
                            <w:szCs w:val="36"/>
                          </w:rPr>
                          <w:br/>
                          <w:t xml:space="preserve">4- </w:t>
                        </w:r>
                        <w:r w:rsidRPr="00EF0EEC">
                          <w:rPr>
                            <w:rFonts w:ascii="Tahoma" w:eastAsia="Times New Roman" w:hAnsi="Tahoma" w:cs="B Nazanin"/>
                            <w:sz w:val="36"/>
                            <w:szCs w:val="36"/>
                            <w:rtl/>
                          </w:rPr>
                          <w:t>شوراي استان چهارجلسه غير متوالي و يا دو جلسه متوالي</w:t>
                        </w:r>
                        <w:r w:rsidRPr="00EF0EEC">
                          <w:rPr>
                            <w:rFonts w:ascii="Tahoma" w:eastAsia="Times New Roman" w:hAnsi="Tahoma" w:cs="B Nazanin"/>
                            <w:sz w:val="36"/>
                            <w:szCs w:val="36"/>
                          </w:rPr>
                          <w:br/>
                          <w:t xml:space="preserve">5- </w:t>
                        </w:r>
                        <w:r w:rsidRPr="00EF0EEC">
                          <w:rPr>
                            <w:rFonts w:ascii="Tahoma" w:eastAsia="Times New Roman" w:hAnsi="Tahoma" w:cs="B Nazanin"/>
                            <w:sz w:val="36"/>
                            <w:szCs w:val="36"/>
                            <w:rtl/>
                          </w:rPr>
                          <w:t>شوراي عالي استانها سه جلسه غير متوالي و يا دو جلسه متوالي</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82 مكرر 2 (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رسيدگي به تخلفات اداري كاركنان دبيرخانه شوراها طبق قانون رسيدگي به تخلفات اداري مصوب 7/9/1372 و آيين </w:t>
                        </w:r>
                        <w:r w:rsidRPr="00EF0EEC">
                          <w:rPr>
                            <w:rFonts w:ascii="Tahoma" w:eastAsia="Times New Roman" w:hAnsi="Tahoma" w:cs="B Nazanin"/>
                            <w:sz w:val="36"/>
                            <w:szCs w:val="36"/>
                            <w:rtl/>
                          </w:rPr>
                          <w:lastRenderedPageBreak/>
                          <w:t>نامه اجرايي آن صورت مي گيرد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1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هيأت بدوي و تجديد نظر رسيدگي به تخلفات اداري كاركنان شوراها در مركز هر استان تشكيل و اعضاي آن با حكم رئيس شوراي استان منصوب مي شوند</w:t>
                        </w:r>
                        <w:r w:rsidRPr="00EF0EEC">
                          <w:rPr>
                            <w:rFonts w:ascii="Tahoma" w:eastAsia="Times New Roman" w:hAnsi="Tahoma" w:cs="B Nazanin"/>
                            <w:sz w:val="36"/>
                            <w:szCs w:val="36"/>
                          </w:rPr>
                          <w:t xml:space="preserve"> . </w:t>
                        </w:r>
                        <w:r w:rsidRPr="00EF0EEC">
                          <w:rPr>
                            <w:rFonts w:ascii="Tahoma" w:eastAsia="Times New Roman" w:hAnsi="Tahoma" w:cs="B Nazanin"/>
                            <w:sz w:val="36"/>
                            <w:szCs w:val="36"/>
                            <w:rtl/>
                          </w:rPr>
                          <w:t>رسيدگي به تخلفات كاركنان شوراي عالي استانها در هيأتهاي رسيدگي به تخلفات اداري شوراي استان تهران صورت مي گيرد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رسيدگي به تخلفات اداري شهرداران ، طبق قانون رسيدگي به تخلفات اداري مصوب 7/9/1372 در هيأت رسيدگي به تخلفات اداري كاركنان وزارت كشور انجام مي شود</w:t>
                        </w:r>
                        <w:r w:rsidRPr="00EF0EEC">
                          <w:rPr>
                            <w:rFonts w:ascii="Tahoma" w:eastAsia="Times New Roman" w:hAnsi="Tahoma" w:cs="B Nazanin"/>
                            <w:sz w:val="36"/>
                            <w:szCs w:val="36"/>
                          </w:rPr>
                          <w:t xml:space="preserve"> .</w:t>
                        </w:r>
                      </w:p>
                      <w:p w:rsidR="00346230" w:rsidRPr="00EF0EEC" w:rsidRDefault="006E2CFD" w:rsidP="00346230">
                        <w:pPr>
                          <w:jc w:val="lowKashida"/>
                          <w:rPr>
                            <w:rFonts w:ascii="Times New Roman" w:eastAsia="Times New Roman" w:hAnsi="Times New Roman" w:cs="B Nazanin"/>
                            <w:sz w:val="44"/>
                            <w:szCs w:val="44"/>
                          </w:rPr>
                        </w:pPr>
                        <w:hyperlink r:id="rId21" w:anchor="top" w:history="1">
                          <w:r w:rsidR="00346230" w:rsidRPr="00EF0EEC">
                            <w:rPr>
                              <w:rFonts w:ascii="Tahoma" w:eastAsia="Times New Roman" w:hAnsi="Tahoma" w:cs="B Nazanin"/>
                              <w:color w:val="0000FF"/>
                              <w:sz w:val="44"/>
                              <w:szCs w:val="44"/>
                              <w:u w:val="single"/>
                              <w:rtl/>
                            </w:rPr>
                            <w:t>بالا</w:t>
                          </w:r>
                        </w:hyperlink>
                      </w:p>
                      <w:p w:rsidR="00346230" w:rsidRPr="00EF0EEC" w:rsidRDefault="006E2CFD" w:rsidP="00346230">
                        <w:pPr>
                          <w:jc w:val="lowKashida"/>
                          <w:rPr>
                            <w:rFonts w:ascii="Times New Roman" w:eastAsia="Times New Roman" w:hAnsi="Times New Roman" w:cs="B Nazanin"/>
                            <w:sz w:val="44"/>
                            <w:szCs w:val="44"/>
                          </w:rPr>
                        </w:pPr>
                        <w:r>
                          <w:rPr>
                            <w:rFonts w:ascii="Times New Roman" w:eastAsia="Times New Roman" w:hAnsi="Times New Roman" w:cs="B Nazanin"/>
                            <w:sz w:val="44"/>
                            <w:szCs w:val="44"/>
                          </w:rPr>
                          <w:pict>
                            <v:rect id="_x0000_i1032" style="width:0;height:1.5pt" o:hralign="right" o:hrstd="t" o:hr="t" fillcolor="#aca899" stroked="f"/>
                          </w:pict>
                        </w:r>
                      </w:p>
                      <w:p w:rsidR="00346230" w:rsidRPr="00EF0EEC" w:rsidRDefault="00346230" w:rsidP="00346230">
                        <w:pPr>
                          <w:jc w:val="lowKashida"/>
                          <w:rPr>
                            <w:rFonts w:ascii="Times New Roman" w:eastAsia="Times New Roman" w:hAnsi="Times New Roman" w:cs="B Nazanin"/>
                            <w:sz w:val="44"/>
                            <w:szCs w:val="44"/>
                          </w:rPr>
                        </w:pPr>
                      </w:p>
                      <w:p w:rsidR="00346230" w:rsidRPr="00EF0EEC" w:rsidRDefault="00346230" w:rsidP="00346230">
                        <w:pPr>
                          <w:jc w:val="lowKashida"/>
                          <w:rPr>
                            <w:rFonts w:ascii="Times New Roman" w:eastAsia="Times New Roman" w:hAnsi="Times New Roman" w:cs="B Nazanin"/>
                            <w:sz w:val="44"/>
                            <w:szCs w:val="44"/>
                          </w:rPr>
                        </w:pPr>
                        <w:bookmarkStart w:id="9" w:name="9"/>
                        <w:bookmarkEnd w:id="9"/>
                        <w:r w:rsidRPr="00EF0EEC">
                          <w:rPr>
                            <w:rFonts w:ascii="Times New Roman" w:eastAsia="Times New Roman" w:hAnsi="Times New Roman" w:cs="B Nazanin"/>
                            <w:b/>
                            <w:bCs/>
                            <w:color w:val="000080"/>
                            <w:sz w:val="44"/>
                            <w:szCs w:val="44"/>
                            <w:rtl/>
                          </w:rPr>
                          <w:t xml:space="preserve">فصل پنجم </w:t>
                        </w:r>
                        <w:r w:rsidRPr="00EF0EEC">
                          <w:rPr>
                            <w:rFonts w:ascii="Times New Roman" w:eastAsia="Times New Roman" w:hAnsi="Times New Roman" w:cs="Times New Roman"/>
                            <w:b/>
                            <w:bCs/>
                            <w:color w:val="000080"/>
                            <w:sz w:val="44"/>
                            <w:szCs w:val="44"/>
                            <w:rtl/>
                          </w:rPr>
                          <w:t>–</w:t>
                        </w:r>
                        <w:r w:rsidRPr="00EF0EEC">
                          <w:rPr>
                            <w:rFonts w:ascii="Times New Roman" w:eastAsia="Times New Roman" w:hAnsi="Times New Roman" w:cs="B Nazanin"/>
                            <w:b/>
                            <w:bCs/>
                            <w:color w:val="000080"/>
                            <w:sz w:val="44"/>
                            <w:szCs w:val="44"/>
                            <w:rtl/>
                          </w:rPr>
                          <w:t xml:space="preserve"> ساير مقررات</w:t>
                        </w:r>
                      </w:p>
                      <w:p w:rsidR="00346230" w:rsidRPr="00EF0EEC" w:rsidRDefault="00346230" w:rsidP="00346230">
                        <w:pPr>
                          <w:jc w:val="lowKashida"/>
                          <w:rPr>
                            <w:rFonts w:ascii="Times New Roman" w:eastAsia="Times New Roman" w:hAnsi="Times New Roman" w:cs="B Nazanin"/>
                            <w:sz w:val="44"/>
                            <w:szCs w:val="44"/>
                          </w:rPr>
                        </w:pPr>
                        <w:r w:rsidRPr="00EF0EEC">
                          <w:rPr>
                            <w:rFonts w:ascii="Tahoma" w:eastAsia="Times New Roman" w:hAnsi="Tahoma" w:cs="B Nazanin"/>
                            <w:sz w:val="36"/>
                            <w:szCs w:val="36"/>
                          </w:rPr>
                          <w:br/>
                        </w:r>
                        <w:r w:rsidRPr="00EF0EEC">
                          <w:rPr>
                            <w:rFonts w:ascii="Tahoma" w:eastAsia="Times New Roman" w:hAnsi="Tahoma" w:cs="B Nazanin"/>
                            <w:sz w:val="36"/>
                            <w:szCs w:val="36"/>
                            <w:rtl/>
                          </w:rPr>
                          <w:t>ماده 83- در حوزه هايي كه انتخابات آنها براساس ماده (84) متوقف يا طبق مواد (57) و (58) باطل يا براساس ماده (81) اين قانون ، شوراي آن منحل شده است ، انتخابات براي تشكيل شورا بايد حداكثر ظرف دو ماه برگزار شود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84- در حوزه هاي انتخابيه اي كه به علت بروز حوادث غيرمترقبه و مسائل سياسي و امنيتي برگزاري انتخابات امكان پذير نباشد انتخابات آن حوزه ها تا رفع موانع متوقف مي شود . تشخيص اين موانع با وزير كشور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85 ( اصلاحي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هرگاه انتخابات هر يك از شوراهاي شهر و بخش بنا به دلايل ذكر شده متوقف و يا پس از تشكيل طبق مقررات قانوني منحل شود تا برگزاري انتخابات مجدد و تشكيل شوراي جديد ، استاندار جانشين آن شورا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1- جانشين شوراي شهر تهران ، وزير كشور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تبصره 2- جانشين شوراي روستا ، شوراي بخش مي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86- كليه وزارتخانه ها ، سازمانها ، ادارات دولتي و مؤسسات وابسته به دولت و </w:t>
                        </w:r>
                        <w:r w:rsidRPr="00EF0EEC">
                          <w:rPr>
                            <w:rFonts w:ascii="Tahoma" w:eastAsia="Times New Roman" w:hAnsi="Tahoma" w:cs="B Nazanin"/>
                            <w:sz w:val="36"/>
                            <w:szCs w:val="36"/>
                            <w:rtl/>
                          </w:rPr>
                          <w:lastRenderedPageBreak/>
                          <w:t xml:space="preserve">نهادها و كليه سازمانهايي كه شمول قانون بر آنها مستلزم ذكر نام است موظفند حسب درخواست وزارت كشور ، استانداران ، فرمانداران و بخشداران ، كاركنان و ساير امكانات خود را تا خاتمه انتخابات در اختيار آنان قرار دهند </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tl/>
                          </w:rPr>
                          <w:t>مدت همكاري كاركنان مذكور جزو مأموريت نامبردگان محسوب خواهد 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87- هزينه برگزاري انتخابات شوراها از شمول قانون محاسبات عمومي مستثني است</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88- سازمان صدا و سيماي جمهوري اسلامي ايران مكلف است برنامه هاي آموزشي انتخاباتي را كه وزارت كشور و شوراهاي نظارت انتخابات ضروري تشخيص ميدهد ، همچنين كليه اعلاميه ها و اطلاعيه هاي مربوط به انتخابات را از شبكه سراسري يا محلي صدا و سيماي جمهوري اسلامي ايران پخش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تبصره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كليه وزارتخانه ها و سازمانها و نهادها و مؤسسات دولتي موظفند به منظور توجيه و آگاه نمودن مردم از چگونگي انتخابات شوراها ، با وزارت كشور همكاري نمايند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89- رسيدگي به تخلفات مأمورين نظامي و انتظامي از مفاد اين قانون حسب مورد برعهده هيأتهاي رسيدگي به تخلفات مأمورين مزبور مندرج در قوانين مربوط خواهد بود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90- نحوه فعاليتهاي انتخابات ، مدت زمان تبليغات ، محدوديتها و ممنوعيتها و ساير شرايط و مقررات مربوط را آيين نامه اجرايي اين قانون تعيين خواهد نمود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91- حداكثر ظرف يك سال پس از تصويب اين قانون ، كليه شوراها در سراسر كشور بايد تشكيل شده باشد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92- كليه قوانين و مقررات مغاير با اين قانون لغو مي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ماده 93- كليه وجوه و سپرده هاي انجمنهاي منحله ده و شهرستان نزد بانكها و نيز اموال منقول و غير منقول آنها حسب مورد در اختيار شوراهاي اسلامي روستا و شهر قرار ميگيرد تا در جهت عمران و آبادي و مصالح مردم همان محل صرف گردد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94- وزارت كشور مسئول اجراي اين قانون است و موظف است ظرف دو ماه آيين نامه هاي اجرايي مورد نياز را تهيه و هيأت وزيران موظف است ظرف مدت </w:t>
                        </w:r>
                        <w:r w:rsidRPr="00EF0EEC">
                          <w:rPr>
                            <w:rFonts w:ascii="Tahoma" w:eastAsia="Times New Roman" w:hAnsi="Tahoma" w:cs="B Nazanin"/>
                            <w:sz w:val="36"/>
                            <w:szCs w:val="36"/>
                            <w:rtl/>
                          </w:rPr>
                          <w:lastRenderedPageBreak/>
                          <w:t>سه ماه پس از تصويب اين قانون خارج از نوبت آيين نامه هاي مذكور را تصويب نمايد</w:t>
                        </w:r>
                        <w:r w:rsidRPr="00EF0EEC">
                          <w:rPr>
                            <w:rFonts w:ascii="Tahoma" w:eastAsia="Times New Roman" w:hAnsi="Tahoma" w:cs="B Nazanin"/>
                            <w:sz w:val="36"/>
                            <w:szCs w:val="36"/>
                          </w:rPr>
                          <w:t xml:space="preserve"> .</w:t>
                        </w:r>
                        <w:r w:rsidRPr="00EF0EEC">
                          <w:rPr>
                            <w:rFonts w:ascii="Tahoma" w:eastAsia="Times New Roman" w:hAnsi="Tahoma" w:cs="B Nazanin"/>
                            <w:sz w:val="36"/>
                            <w:szCs w:val="36"/>
                          </w:rPr>
                          <w:br/>
                        </w:r>
                        <w:r w:rsidRPr="00EF0EEC">
                          <w:rPr>
                            <w:rFonts w:ascii="Tahoma" w:eastAsia="Times New Roman" w:hAnsi="Tahoma" w:cs="B Nazanin"/>
                            <w:sz w:val="36"/>
                            <w:szCs w:val="36"/>
                            <w:rtl/>
                          </w:rPr>
                          <w:t xml:space="preserve">ماده 95( الحاقي 6/7/1382 ) </w:t>
                        </w:r>
                        <w:r w:rsidRPr="00EF0EEC">
                          <w:rPr>
                            <w:rFonts w:ascii="Tahoma" w:eastAsia="Times New Roman" w:hAnsi="Tahoma" w:cs="Tahoma"/>
                            <w:sz w:val="36"/>
                            <w:szCs w:val="36"/>
                            <w:rtl/>
                          </w:rPr>
                          <w:t>–</w:t>
                        </w:r>
                        <w:r w:rsidRPr="00EF0EEC">
                          <w:rPr>
                            <w:rFonts w:ascii="Tahoma" w:eastAsia="Times New Roman" w:hAnsi="Tahoma" w:cs="B Nazanin"/>
                            <w:sz w:val="36"/>
                            <w:szCs w:val="36"/>
                            <w:rtl/>
                          </w:rPr>
                          <w:t xml:space="preserve"> هرگونه اصلاح در آيين نامه اجرايي قانون شوراهاي اسلامي كشور توسط وزارت كشور تهيه و به تصويب هيأت وزيران خواهد رسيد</w:t>
                        </w:r>
                        <w:r w:rsidRPr="00EF0EEC">
                          <w:rPr>
                            <w:rFonts w:ascii="Tahoma" w:eastAsia="Times New Roman" w:hAnsi="Tahoma" w:cs="B Nazanin"/>
                            <w:sz w:val="36"/>
                            <w:szCs w:val="36"/>
                          </w:rPr>
                          <w:t xml:space="preserve"> .</w:t>
                        </w:r>
                      </w:p>
                    </w:tc>
                  </w:tr>
                </w:tbl>
                <w:p w:rsidR="00346230" w:rsidRPr="00EF0EEC" w:rsidRDefault="00346230" w:rsidP="00346230">
                  <w:pPr>
                    <w:jc w:val="lowKashida"/>
                    <w:rPr>
                      <w:rFonts w:ascii="Times New Roman" w:eastAsia="Times New Roman" w:hAnsi="Times New Roman" w:cs="B Nazanin"/>
                      <w:sz w:val="44"/>
                      <w:szCs w:val="44"/>
                    </w:rPr>
                  </w:pPr>
                </w:p>
              </w:tc>
            </w:tr>
            <w:tr w:rsidR="00346230" w:rsidRPr="00EF0EEC" w:rsidTr="00346230">
              <w:trPr>
                <w:tblCellSpacing w:w="0" w:type="dxa"/>
              </w:trPr>
              <w:tc>
                <w:tcPr>
                  <w:tcW w:w="0" w:type="auto"/>
                  <w:vAlign w:val="center"/>
                  <w:hideMark/>
                </w:tcPr>
                <w:p w:rsidR="00346230" w:rsidRPr="00EF0EEC" w:rsidRDefault="00346230" w:rsidP="00346230">
                  <w:pPr>
                    <w:jc w:val="lowKashida"/>
                    <w:rPr>
                      <w:rFonts w:ascii="Times New Roman" w:eastAsia="Times New Roman" w:hAnsi="Times New Roman" w:cs="B Nazanin"/>
                      <w:sz w:val="44"/>
                      <w:szCs w:val="44"/>
                    </w:rPr>
                  </w:pPr>
                </w:p>
              </w:tc>
            </w:tr>
          </w:tbl>
          <w:p w:rsidR="00346230" w:rsidRPr="00EF0EEC" w:rsidRDefault="00346230" w:rsidP="00346230">
            <w:pPr>
              <w:jc w:val="lowKashida"/>
              <w:rPr>
                <w:rFonts w:ascii="Times New Roman" w:eastAsia="Times New Roman" w:hAnsi="Times New Roman" w:cs="B Nazanin"/>
                <w:sz w:val="44"/>
                <w:szCs w:val="44"/>
              </w:rPr>
            </w:pPr>
          </w:p>
        </w:tc>
      </w:tr>
    </w:tbl>
    <w:p w:rsidR="00346230" w:rsidRPr="00EF0EEC" w:rsidRDefault="00346230" w:rsidP="00346230">
      <w:pPr>
        <w:pBdr>
          <w:top w:val="single" w:sz="6" w:space="1" w:color="auto"/>
        </w:pBdr>
        <w:jc w:val="lowKashida"/>
        <w:rPr>
          <w:rFonts w:ascii="Arial" w:eastAsia="Times New Roman" w:hAnsi="Arial" w:cs="B Nazanin"/>
          <w:vanish/>
          <w:sz w:val="28"/>
          <w:szCs w:val="28"/>
        </w:rPr>
      </w:pPr>
      <w:r w:rsidRPr="00EF0EEC">
        <w:rPr>
          <w:rFonts w:ascii="Arial" w:eastAsia="Times New Roman" w:hAnsi="Arial" w:cs="B Nazanin"/>
          <w:vanish/>
          <w:sz w:val="28"/>
          <w:szCs w:val="28"/>
        </w:rPr>
        <w:lastRenderedPageBreak/>
        <w:t>Bottom of Form</w:t>
      </w:r>
    </w:p>
    <w:p w:rsidR="000C2EB0" w:rsidRPr="00EF0EEC" w:rsidRDefault="000C2EB0" w:rsidP="00346230">
      <w:pPr>
        <w:jc w:val="lowKashida"/>
        <w:rPr>
          <w:rFonts w:cs="B Nazanin"/>
          <w:sz w:val="40"/>
          <w:szCs w:val="40"/>
        </w:rPr>
      </w:pPr>
    </w:p>
    <w:sectPr w:rsidR="000C2EB0" w:rsidRPr="00EF0EEC" w:rsidSect="00346230">
      <w:pgSz w:w="11907" w:h="16839" w:code="9"/>
      <w:pgMar w:top="1134" w:right="340" w:bottom="1134" w:left="1418" w:header="1134" w:footer="1134" w:gutter="1134"/>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121FF"/>
    <w:multiLevelType w:val="multilevel"/>
    <w:tmpl w:val="B17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46230"/>
    <w:rsid w:val="00077E86"/>
    <w:rsid w:val="000C2EB0"/>
    <w:rsid w:val="00113710"/>
    <w:rsid w:val="002215E9"/>
    <w:rsid w:val="00346230"/>
    <w:rsid w:val="00400540"/>
    <w:rsid w:val="00415931"/>
    <w:rsid w:val="00507CA3"/>
    <w:rsid w:val="006436CF"/>
    <w:rsid w:val="006E2CFD"/>
    <w:rsid w:val="00AC210A"/>
    <w:rsid w:val="00CA7E16"/>
    <w:rsid w:val="00EC1FFC"/>
    <w:rsid w:val="00EF0EEC"/>
    <w:rsid w:val="00F436F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46230"/>
    <w:pPr>
      <w:pBdr>
        <w:bottom w:val="single" w:sz="6" w:space="1" w:color="auto"/>
      </w:pBdr>
      <w:bidi w:val="0"/>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62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6230"/>
    <w:pPr>
      <w:pBdr>
        <w:top w:val="single" w:sz="6" w:space="1" w:color="auto"/>
      </w:pBdr>
      <w:bidi w:val="0"/>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46230"/>
    <w:rPr>
      <w:rFonts w:ascii="Arial" w:eastAsia="Times New Roman" w:hAnsi="Arial" w:cs="Arial"/>
      <w:vanish/>
      <w:sz w:val="16"/>
      <w:szCs w:val="16"/>
    </w:rPr>
  </w:style>
  <w:style w:type="character" w:customStyle="1" w:styleId="printtitle">
    <w:name w:val="printtitle"/>
    <w:basedOn w:val="DefaultParagraphFont"/>
    <w:rsid w:val="00346230"/>
  </w:style>
  <w:style w:type="character" w:customStyle="1" w:styleId="headline">
    <w:name w:val="headline"/>
    <w:basedOn w:val="DefaultParagraphFont"/>
    <w:rsid w:val="00346230"/>
  </w:style>
  <w:style w:type="character" w:customStyle="1" w:styleId="Title1">
    <w:name w:val="Title1"/>
    <w:basedOn w:val="DefaultParagraphFont"/>
    <w:rsid w:val="00346230"/>
  </w:style>
  <w:style w:type="character" w:customStyle="1" w:styleId="summary">
    <w:name w:val="summary"/>
    <w:basedOn w:val="DefaultParagraphFont"/>
    <w:rsid w:val="00346230"/>
  </w:style>
  <w:style w:type="character" w:customStyle="1" w:styleId="content">
    <w:name w:val="content"/>
    <w:basedOn w:val="DefaultParagraphFont"/>
    <w:rsid w:val="00346230"/>
  </w:style>
  <w:style w:type="character" w:styleId="Hyperlink">
    <w:name w:val="Hyperlink"/>
    <w:basedOn w:val="DefaultParagraphFont"/>
    <w:uiPriority w:val="99"/>
    <w:semiHidden/>
    <w:unhideWhenUsed/>
    <w:rsid w:val="00346230"/>
    <w:rPr>
      <w:color w:val="0000FF"/>
      <w:u w:val="single"/>
    </w:rPr>
  </w:style>
  <w:style w:type="character" w:styleId="FollowedHyperlink">
    <w:name w:val="FollowedHyperlink"/>
    <w:basedOn w:val="DefaultParagraphFont"/>
    <w:uiPriority w:val="99"/>
    <w:semiHidden/>
    <w:unhideWhenUsed/>
    <w:rsid w:val="00346230"/>
    <w:rPr>
      <w:color w:val="800080"/>
      <w:u w:val="single"/>
    </w:rPr>
  </w:style>
  <w:style w:type="character" w:styleId="Strong">
    <w:name w:val="Strong"/>
    <w:basedOn w:val="DefaultParagraphFont"/>
    <w:uiPriority w:val="22"/>
    <w:qFormat/>
    <w:rsid w:val="00346230"/>
    <w:rPr>
      <w:b/>
      <w:bCs/>
    </w:rPr>
  </w:style>
  <w:style w:type="character" w:customStyle="1" w:styleId="text">
    <w:name w:val="text"/>
    <w:basedOn w:val="DefaultParagraphFont"/>
    <w:rsid w:val="00346230"/>
  </w:style>
  <w:style w:type="paragraph" w:styleId="BalloonText">
    <w:name w:val="Balloon Text"/>
    <w:basedOn w:val="Normal"/>
    <w:link w:val="BalloonTextChar"/>
    <w:uiPriority w:val="99"/>
    <w:semiHidden/>
    <w:unhideWhenUsed/>
    <w:rsid w:val="00346230"/>
    <w:rPr>
      <w:rFonts w:ascii="Tahoma" w:hAnsi="Tahoma" w:cs="Tahoma"/>
      <w:sz w:val="16"/>
      <w:szCs w:val="16"/>
    </w:rPr>
  </w:style>
  <w:style w:type="character" w:customStyle="1" w:styleId="BalloonTextChar">
    <w:name w:val="Balloon Text Char"/>
    <w:basedOn w:val="DefaultParagraphFont"/>
    <w:link w:val="BalloonText"/>
    <w:uiPriority w:val="99"/>
    <w:semiHidden/>
    <w:rsid w:val="00346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62672">
      <w:bodyDiv w:val="1"/>
      <w:marLeft w:val="0"/>
      <w:marRight w:val="0"/>
      <w:marTop w:val="0"/>
      <w:marBottom w:val="0"/>
      <w:divBdr>
        <w:top w:val="none" w:sz="0" w:space="0" w:color="auto"/>
        <w:left w:val="none" w:sz="0" w:space="0" w:color="auto"/>
        <w:bottom w:val="none" w:sz="0" w:space="0" w:color="auto"/>
        <w:right w:val="none" w:sz="0" w:space="0" w:color="auto"/>
      </w:divBdr>
      <w:divsChild>
        <w:div w:id="911237737">
          <w:marLeft w:val="0"/>
          <w:marRight w:val="0"/>
          <w:marTop w:val="0"/>
          <w:marBottom w:val="0"/>
          <w:divBdr>
            <w:top w:val="none" w:sz="0" w:space="0" w:color="auto"/>
            <w:left w:val="none" w:sz="0" w:space="0" w:color="auto"/>
            <w:bottom w:val="none" w:sz="0" w:space="0" w:color="auto"/>
            <w:right w:val="none" w:sz="0" w:space="0" w:color="auto"/>
          </w:divBdr>
          <w:divsChild>
            <w:div w:id="527255351">
              <w:marLeft w:val="0"/>
              <w:marRight w:val="0"/>
              <w:marTop w:val="0"/>
              <w:marBottom w:val="0"/>
              <w:divBdr>
                <w:top w:val="none" w:sz="0" w:space="0" w:color="auto"/>
                <w:left w:val="none" w:sz="0" w:space="0" w:color="auto"/>
                <w:bottom w:val="none" w:sz="0" w:space="0" w:color="auto"/>
                <w:right w:val="none" w:sz="0" w:space="0" w:color="auto"/>
              </w:divBdr>
              <w:divsChild>
                <w:div w:id="7580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3"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8"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3" Type="http://schemas.microsoft.com/office/2007/relationships/stylesWithEffects" Target="stylesWithEffects.xml"/><Relationship Id="rId21"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7"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2"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7"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2" Type="http://schemas.openxmlformats.org/officeDocument/2006/relationships/styles" Target="styles.xml"/><Relationship Id="rId16"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20"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 Type="http://schemas.openxmlformats.org/officeDocument/2006/relationships/numbering" Target="numbering.xml"/><Relationship Id="rId6"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1"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5" Type="http://schemas.openxmlformats.org/officeDocument/2006/relationships/webSettings" Target="webSettings.xml"/><Relationship Id="rId15"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23" Type="http://schemas.openxmlformats.org/officeDocument/2006/relationships/theme" Target="theme/theme1.xml"/><Relationship Id="rId10"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9"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4" Type="http://schemas.openxmlformats.org/officeDocument/2006/relationships/settings" Target="settings.xml"/><Relationship Id="rId9"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14" Type="http://schemas.openxmlformats.org/officeDocument/2006/relationships/hyperlink" Target="http://www.shora-gc.ir/Portal/PrintPage/PrintPage.aspx?Object=News&amp;ID=5a18a585-0908-4b7c-8c23-e20473037125&amp;LayoutID=26486264-caf3-4edb-b140-ba753a5c0890&amp;CategoryID=ff0668dd-649c-4d53-a9ba-23ec1caed3b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9062</Words>
  <Characters>51654</Characters>
  <Application>Microsoft Office Word</Application>
  <DocSecurity>0</DocSecurity>
  <Lines>430</Lines>
  <Paragraphs>121</Paragraphs>
  <ScaleCrop>false</ScaleCrop>
  <Company>MRT www.Win2Farsi.com</Company>
  <LinksUpToDate>false</LinksUpToDate>
  <CharactersWithSpaces>60595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doktor</cp:lastModifiedBy>
  <cp:revision>5</cp:revision>
  <dcterms:created xsi:type="dcterms:W3CDTF">2017-03-25T06:20:00Z</dcterms:created>
  <dcterms:modified xsi:type="dcterms:W3CDTF">2017-05-10T21:20:00Z</dcterms:modified>
</cp:coreProperties>
</file>